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0482" w:rsidRDefault="00876F05">
      <w:pPr>
        <w:ind w:right="-1"/>
        <w:jc w:val="center"/>
        <w:rPr>
          <w:b/>
          <w:color w:val="000000" w:themeColor="text1"/>
          <w:sz w:val="28"/>
          <w:szCs w:val="28"/>
        </w:rPr>
      </w:pPr>
      <w:r>
        <w:rPr>
          <w:b/>
          <w:color w:val="000000" w:themeColor="text1"/>
          <w:sz w:val="28"/>
          <w:szCs w:val="28"/>
        </w:rPr>
        <w:t xml:space="preserve">Федеральное государственное образовательное бюджетное </w:t>
      </w:r>
    </w:p>
    <w:p w:rsidR="00310482" w:rsidRDefault="00876F05">
      <w:pPr>
        <w:jc w:val="center"/>
        <w:rPr>
          <w:b/>
          <w:color w:val="000000" w:themeColor="text1"/>
          <w:sz w:val="28"/>
          <w:szCs w:val="28"/>
        </w:rPr>
      </w:pPr>
      <w:r>
        <w:rPr>
          <w:b/>
          <w:color w:val="000000" w:themeColor="text1"/>
          <w:sz w:val="28"/>
          <w:szCs w:val="28"/>
        </w:rPr>
        <w:t>учреждение высшего образования</w:t>
      </w:r>
    </w:p>
    <w:p w:rsidR="00310482" w:rsidRDefault="00876F05">
      <w:pPr>
        <w:jc w:val="center"/>
        <w:rPr>
          <w:b/>
          <w:bCs/>
          <w:caps/>
          <w:color w:val="000000" w:themeColor="text1"/>
          <w:sz w:val="28"/>
          <w:szCs w:val="28"/>
        </w:rPr>
      </w:pPr>
      <w:r>
        <w:rPr>
          <w:b/>
          <w:bCs/>
          <w:caps/>
          <w:color w:val="000000" w:themeColor="text1"/>
          <w:sz w:val="28"/>
          <w:szCs w:val="28"/>
        </w:rPr>
        <w:t xml:space="preserve">«Финансовый университет </w:t>
      </w:r>
    </w:p>
    <w:p w:rsidR="00310482" w:rsidRDefault="00876F05">
      <w:pPr>
        <w:jc w:val="center"/>
        <w:rPr>
          <w:b/>
          <w:bCs/>
          <w:caps/>
          <w:color w:val="000000" w:themeColor="text1"/>
          <w:sz w:val="28"/>
          <w:szCs w:val="28"/>
        </w:rPr>
      </w:pPr>
      <w:r>
        <w:rPr>
          <w:b/>
          <w:bCs/>
          <w:caps/>
          <w:color w:val="000000" w:themeColor="text1"/>
          <w:sz w:val="28"/>
          <w:szCs w:val="28"/>
        </w:rPr>
        <w:t>при Правительстве Российской Федерации»</w:t>
      </w:r>
    </w:p>
    <w:p w:rsidR="00310482" w:rsidRDefault="00876F05">
      <w:pPr>
        <w:jc w:val="center"/>
        <w:rPr>
          <w:b/>
          <w:bCs/>
          <w:color w:val="000000" w:themeColor="text1"/>
          <w:sz w:val="28"/>
          <w:szCs w:val="28"/>
        </w:rPr>
      </w:pPr>
      <w:r>
        <w:rPr>
          <w:b/>
          <w:bCs/>
          <w:color w:val="000000" w:themeColor="text1"/>
          <w:sz w:val="28"/>
          <w:szCs w:val="28"/>
        </w:rPr>
        <w:t>(Финансовый университет)</w:t>
      </w:r>
    </w:p>
    <w:p w:rsidR="00310482" w:rsidRDefault="00310482">
      <w:pPr>
        <w:jc w:val="center"/>
        <w:rPr>
          <w:b/>
          <w:bCs/>
          <w:color w:val="000000" w:themeColor="text1"/>
          <w:sz w:val="28"/>
          <w:szCs w:val="28"/>
        </w:rPr>
      </w:pPr>
    </w:p>
    <w:p w:rsidR="00310482" w:rsidRDefault="00876F05">
      <w:pPr>
        <w:ind w:right="-1"/>
        <w:jc w:val="center"/>
        <w:rPr>
          <w:b/>
          <w:sz w:val="28"/>
          <w:szCs w:val="28"/>
        </w:rPr>
      </w:pPr>
      <w:r>
        <w:rPr>
          <w:b/>
          <w:color w:val="000000" w:themeColor="text1"/>
          <w:sz w:val="28"/>
          <w:szCs w:val="28"/>
        </w:rPr>
        <w:t>Кафедра «Финансовые технологии»</w:t>
      </w:r>
    </w:p>
    <w:p w:rsidR="00310482" w:rsidRDefault="00876F05">
      <w:pPr>
        <w:jc w:val="center"/>
        <w:rPr>
          <w:b/>
          <w:color w:val="000000" w:themeColor="text1"/>
          <w:sz w:val="28"/>
          <w:szCs w:val="28"/>
        </w:rPr>
      </w:pPr>
      <w:r>
        <w:rPr>
          <w:b/>
          <w:color w:val="000000" w:themeColor="text1"/>
          <w:sz w:val="28"/>
          <w:szCs w:val="28"/>
        </w:rPr>
        <w:t>Финансового факультета</w:t>
      </w:r>
    </w:p>
    <w:p w:rsidR="00310482" w:rsidRDefault="00310482">
      <w:pPr>
        <w:ind w:right="-1"/>
        <w:jc w:val="center"/>
        <w:rPr>
          <w:b/>
          <w:i/>
          <w:sz w:val="28"/>
          <w:szCs w:val="28"/>
          <w:u w:val="single"/>
        </w:rPr>
      </w:pPr>
    </w:p>
    <w:p w:rsidR="00310482" w:rsidRDefault="00310482">
      <w:pPr>
        <w:ind w:right="-1"/>
        <w:jc w:val="center"/>
        <w:rPr>
          <w:b/>
          <w:i/>
          <w:sz w:val="28"/>
          <w:szCs w:val="28"/>
          <w:u w:val="single"/>
        </w:rPr>
      </w:pPr>
    </w:p>
    <w:p w:rsidR="00310482" w:rsidRDefault="00310482">
      <w:pPr>
        <w:ind w:right="-1"/>
        <w:jc w:val="center"/>
        <w:rPr>
          <w:b/>
          <w:i/>
          <w:sz w:val="28"/>
          <w:szCs w:val="28"/>
          <w:u w:val="single"/>
        </w:rPr>
      </w:pPr>
    </w:p>
    <w:p w:rsidR="00310482" w:rsidRDefault="00876F05">
      <w:pPr>
        <w:spacing w:line="360" w:lineRule="auto"/>
      </w:pPr>
      <w:r>
        <w:rPr>
          <w:sz w:val="28"/>
          <w:szCs w:val="28"/>
        </w:rPr>
        <w:t>СОГЛАСОВАНО                                                         УТВЕРЖДАЮ</w:t>
      </w:r>
    </w:p>
    <w:p w:rsidR="006B2DAD" w:rsidRDefault="006B2DAD">
      <w:pPr>
        <w:tabs>
          <w:tab w:val="left" w:pos="6135"/>
        </w:tabs>
        <w:rPr>
          <w:sz w:val="28"/>
          <w:szCs w:val="28"/>
        </w:rPr>
      </w:pPr>
      <w:r w:rsidRPr="006B2DAD">
        <w:rPr>
          <w:sz w:val="28"/>
          <w:szCs w:val="28"/>
        </w:rPr>
        <w:t>Директор по управлению портфелем</w:t>
      </w:r>
      <w:r>
        <w:rPr>
          <w:sz w:val="28"/>
          <w:szCs w:val="28"/>
        </w:rPr>
        <w:t xml:space="preserve">                        </w:t>
      </w:r>
      <w:r>
        <w:rPr>
          <w:sz w:val="28"/>
          <w:szCs w:val="28"/>
        </w:rPr>
        <w:t>Проректор по учебной и</w:t>
      </w:r>
      <w:r>
        <w:rPr>
          <w:sz w:val="28"/>
          <w:szCs w:val="28"/>
        </w:rPr>
        <w:t xml:space="preserve">      </w:t>
      </w:r>
    </w:p>
    <w:p w:rsidR="006B2DAD" w:rsidRPr="006B2DAD" w:rsidRDefault="006B2DAD">
      <w:pPr>
        <w:tabs>
          <w:tab w:val="left" w:pos="6135"/>
        </w:tabs>
        <w:rPr>
          <w:sz w:val="28"/>
          <w:szCs w:val="28"/>
        </w:rPr>
      </w:pPr>
      <w:r>
        <w:rPr>
          <w:sz w:val="28"/>
          <w:szCs w:val="28"/>
        </w:rPr>
        <w:t xml:space="preserve">                                                                                       методической работе</w:t>
      </w:r>
    </w:p>
    <w:p w:rsidR="006B2DAD" w:rsidRPr="006B2DAD" w:rsidRDefault="006B2DAD">
      <w:pPr>
        <w:tabs>
          <w:tab w:val="left" w:pos="6135"/>
        </w:tabs>
        <w:rPr>
          <w:sz w:val="28"/>
          <w:szCs w:val="28"/>
        </w:rPr>
      </w:pPr>
      <w:r>
        <w:rPr>
          <w:sz w:val="28"/>
          <w:szCs w:val="28"/>
        </w:rPr>
        <w:t>п</w:t>
      </w:r>
      <w:r w:rsidRPr="006B2DAD">
        <w:rPr>
          <w:sz w:val="28"/>
          <w:szCs w:val="28"/>
        </w:rPr>
        <w:t>роектов Управления автоматизации</w:t>
      </w:r>
    </w:p>
    <w:p w:rsidR="006B2DAD" w:rsidRPr="006B2DAD" w:rsidRDefault="006B2DAD">
      <w:pPr>
        <w:tabs>
          <w:tab w:val="left" w:pos="6135"/>
        </w:tabs>
        <w:rPr>
          <w:sz w:val="28"/>
          <w:szCs w:val="28"/>
        </w:rPr>
      </w:pPr>
      <w:r>
        <w:rPr>
          <w:sz w:val="28"/>
          <w:szCs w:val="28"/>
        </w:rPr>
        <w:t>п</w:t>
      </w:r>
      <w:r w:rsidRPr="006B2DAD">
        <w:rPr>
          <w:sz w:val="28"/>
          <w:szCs w:val="28"/>
        </w:rPr>
        <w:t>родуктов СМБ Департамента</w:t>
      </w:r>
    </w:p>
    <w:p w:rsidR="006B2DAD" w:rsidRPr="006B2DAD" w:rsidRDefault="006B2DAD">
      <w:pPr>
        <w:tabs>
          <w:tab w:val="left" w:pos="6135"/>
        </w:tabs>
        <w:rPr>
          <w:sz w:val="28"/>
          <w:szCs w:val="28"/>
        </w:rPr>
      </w:pPr>
      <w:r>
        <w:rPr>
          <w:sz w:val="28"/>
          <w:szCs w:val="28"/>
        </w:rPr>
        <w:t>т</w:t>
      </w:r>
      <w:r w:rsidRPr="006B2DAD">
        <w:rPr>
          <w:sz w:val="28"/>
          <w:szCs w:val="28"/>
        </w:rPr>
        <w:t xml:space="preserve">ехнологического развития </w:t>
      </w:r>
    </w:p>
    <w:p w:rsidR="006B2DAD" w:rsidRPr="006B2DAD" w:rsidRDefault="006B2DAD">
      <w:pPr>
        <w:tabs>
          <w:tab w:val="left" w:pos="6135"/>
        </w:tabs>
        <w:rPr>
          <w:sz w:val="28"/>
          <w:szCs w:val="28"/>
        </w:rPr>
      </w:pPr>
      <w:r>
        <w:rPr>
          <w:sz w:val="28"/>
          <w:szCs w:val="28"/>
        </w:rPr>
        <w:t>к</w:t>
      </w:r>
      <w:r w:rsidRPr="006B2DAD">
        <w:rPr>
          <w:sz w:val="28"/>
          <w:szCs w:val="28"/>
        </w:rPr>
        <w:t xml:space="preserve">орпоративного бизнеса </w:t>
      </w:r>
    </w:p>
    <w:p w:rsidR="00310482" w:rsidRPr="006B2DAD" w:rsidRDefault="006B2DAD">
      <w:pPr>
        <w:tabs>
          <w:tab w:val="left" w:pos="6135"/>
        </w:tabs>
        <w:rPr>
          <w:sz w:val="28"/>
          <w:szCs w:val="28"/>
        </w:rPr>
      </w:pPr>
      <w:r w:rsidRPr="006B2DAD">
        <w:rPr>
          <w:sz w:val="28"/>
          <w:szCs w:val="28"/>
        </w:rPr>
        <w:t>Банка ВТБ (ПАО)</w:t>
      </w:r>
    </w:p>
    <w:p w:rsidR="00310482" w:rsidRDefault="00876F05" w:rsidP="006B2DAD">
      <w:r>
        <w:t xml:space="preserve">                                              </w:t>
      </w:r>
      <w:r w:rsidR="006B2DAD">
        <w:t xml:space="preserve">                                                    </w:t>
      </w:r>
      <w:r>
        <w:t xml:space="preserve">                                                                        </w:t>
      </w:r>
    </w:p>
    <w:p w:rsidR="00310482" w:rsidRDefault="00876F05">
      <w:pPr>
        <w:tabs>
          <w:tab w:val="left" w:pos="6135"/>
        </w:tabs>
      </w:pPr>
      <w:r>
        <w:rPr>
          <w:sz w:val="28"/>
          <w:szCs w:val="28"/>
        </w:rPr>
        <w:t>______________________</w:t>
      </w:r>
      <w:r w:rsidR="006B2DAD">
        <w:rPr>
          <w:sz w:val="28"/>
          <w:szCs w:val="28"/>
        </w:rPr>
        <w:t>Р</w:t>
      </w:r>
      <w:r>
        <w:rPr>
          <w:sz w:val="28"/>
          <w:szCs w:val="28"/>
        </w:rPr>
        <w:t>.</w:t>
      </w:r>
      <w:r w:rsidR="006B2DAD">
        <w:rPr>
          <w:sz w:val="28"/>
          <w:szCs w:val="28"/>
        </w:rPr>
        <w:t>Е</w:t>
      </w:r>
      <w:r>
        <w:rPr>
          <w:sz w:val="28"/>
          <w:szCs w:val="28"/>
        </w:rPr>
        <w:t xml:space="preserve">. </w:t>
      </w:r>
      <w:r w:rsidR="006B2DAD">
        <w:rPr>
          <w:sz w:val="28"/>
          <w:szCs w:val="28"/>
        </w:rPr>
        <w:t>Лаврентьев</w:t>
      </w:r>
      <w:r>
        <w:rPr>
          <w:sz w:val="28"/>
          <w:szCs w:val="28"/>
        </w:rPr>
        <w:tab/>
        <w:t>__________Е.А. Каменева</w:t>
      </w:r>
    </w:p>
    <w:p w:rsidR="00310482" w:rsidRDefault="00876F05">
      <w:r>
        <w:rPr>
          <w:sz w:val="28"/>
          <w:szCs w:val="28"/>
        </w:rPr>
        <w:t xml:space="preserve">                </w:t>
      </w:r>
    </w:p>
    <w:p w:rsidR="00310482" w:rsidRDefault="00876F05">
      <w:pPr>
        <w:ind w:right="-1"/>
        <w:rPr>
          <w:b/>
          <w:i/>
          <w:sz w:val="28"/>
          <w:szCs w:val="28"/>
          <w:u w:val="single"/>
        </w:rPr>
      </w:pPr>
      <w:r>
        <w:rPr>
          <w:sz w:val="28"/>
          <w:szCs w:val="28"/>
        </w:rPr>
        <w:t>«2</w:t>
      </w:r>
      <w:r w:rsidR="006B2DAD">
        <w:rPr>
          <w:sz w:val="28"/>
          <w:szCs w:val="28"/>
        </w:rPr>
        <w:t>5</w:t>
      </w:r>
      <w:r>
        <w:rPr>
          <w:sz w:val="28"/>
          <w:szCs w:val="28"/>
        </w:rPr>
        <w:t>»</w:t>
      </w:r>
      <w:r w:rsidR="006B2DAD">
        <w:rPr>
          <w:sz w:val="28"/>
          <w:szCs w:val="28"/>
        </w:rPr>
        <w:t xml:space="preserve"> декабря </w:t>
      </w:r>
      <w:r>
        <w:rPr>
          <w:sz w:val="28"/>
          <w:szCs w:val="28"/>
        </w:rPr>
        <w:t>2023 г.</w:t>
      </w:r>
      <w:r>
        <w:rPr>
          <w:sz w:val="28"/>
          <w:szCs w:val="28"/>
        </w:rPr>
        <w:tab/>
        <w:t xml:space="preserve">                                               «28» </w:t>
      </w:r>
      <w:r w:rsidR="006B2DAD">
        <w:rPr>
          <w:sz w:val="28"/>
          <w:szCs w:val="28"/>
        </w:rPr>
        <w:t>декабря</w:t>
      </w:r>
      <w:r>
        <w:rPr>
          <w:sz w:val="28"/>
          <w:szCs w:val="28"/>
        </w:rPr>
        <w:t xml:space="preserve"> 2023 г.</w:t>
      </w:r>
    </w:p>
    <w:p w:rsidR="00310482" w:rsidRDefault="00310482">
      <w:pPr>
        <w:ind w:right="-1"/>
        <w:jc w:val="center"/>
        <w:rPr>
          <w:b/>
          <w:i/>
          <w:sz w:val="28"/>
          <w:szCs w:val="28"/>
          <w:u w:val="single"/>
        </w:rPr>
      </w:pPr>
    </w:p>
    <w:p w:rsidR="00310482" w:rsidRDefault="00310482">
      <w:pPr>
        <w:ind w:right="-1"/>
        <w:jc w:val="center"/>
        <w:rPr>
          <w:b/>
          <w:i/>
          <w:sz w:val="28"/>
          <w:szCs w:val="28"/>
          <w:u w:val="single"/>
        </w:rPr>
      </w:pPr>
    </w:p>
    <w:p w:rsidR="00310482" w:rsidRDefault="00310482">
      <w:pPr>
        <w:ind w:right="-1"/>
        <w:jc w:val="center"/>
        <w:rPr>
          <w:b/>
          <w:i/>
          <w:sz w:val="28"/>
          <w:szCs w:val="28"/>
          <w:u w:val="single"/>
        </w:rPr>
      </w:pPr>
    </w:p>
    <w:p w:rsidR="00310482" w:rsidRDefault="00876F05">
      <w:pPr>
        <w:spacing w:line="360" w:lineRule="auto"/>
        <w:ind w:right="-1"/>
        <w:jc w:val="center"/>
        <w:rPr>
          <w:b/>
          <w:sz w:val="32"/>
          <w:szCs w:val="32"/>
        </w:rPr>
      </w:pPr>
      <w:r>
        <w:rPr>
          <w:b/>
          <w:sz w:val="32"/>
          <w:szCs w:val="32"/>
        </w:rPr>
        <w:t xml:space="preserve">Морозова О.А., </w:t>
      </w:r>
      <w:proofErr w:type="spellStart"/>
      <w:r>
        <w:rPr>
          <w:b/>
          <w:sz w:val="32"/>
          <w:szCs w:val="32"/>
        </w:rPr>
        <w:t>Сирбиладзе</w:t>
      </w:r>
      <w:proofErr w:type="spellEnd"/>
      <w:r>
        <w:rPr>
          <w:b/>
          <w:sz w:val="32"/>
          <w:szCs w:val="32"/>
        </w:rPr>
        <w:t xml:space="preserve"> К.К.</w:t>
      </w:r>
    </w:p>
    <w:p w:rsidR="00310482" w:rsidRDefault="00310482">
      <w:pPr>
        <w:ind w:right="-1"/>
        <w:jc w:val="center"/>
        <w:rPr>
          <w:b/>
          <w:sz w:val="28"/>
          <w:szCs w:val="28"/>
        </w:rPr>
      </w:pPr>
    </w:p>
    <w:p w:rsidR="00310482" w:rsidRDefault="00876F05">
      <w:pPr>
        <w:spacing w:line="360" w:lineRule="auto"/>
        <w:ind w:right="-1"/>
        <w:jc w:val="center"/>
        <w:rPr>
          <w:b/>
          <w:sz w:val="32"/>
          <w:szCs w:val="32"/>
        </w:rPr>
      </w:pPr>
      <w:r>
        <w:rPr>
          <w:b/>
          <w:sz w:val="32"/>
          <w:szCs w:val="32"/>
        </w:rPr>
        <w:t>Эффективная командная работа и управление проектами</w:t>
      </w:r>
    </w:p>
    <w:p w:rsidR="00310482" w:rsidRDefault="00310482">
      <w:pPr>
        <w:ind w:right="-1"/>
        <w:jc w:val="center"/>
        <w:rPr>
          <w:b/>
          <w:sz w:val="32"/>
          <w:szCs w:val="32"/>
        </w:rPr>
      </w:pPr>
    </w:p>
    <w:p w:rsidR="00310482" w:rsidRDefault="00876F05">
      <w:pPr>
        <w:ind w:right="-1"/>
        <w:jc w:val="center"/>
        <w:rPr>
          <w:b/>
          <w:sz w:val="28"/>
          <w:szCs w:val="28"/>
        </w:rPr>
      </w:pPr>
      <w:r>
        <w:rPr>
          <w:b/>
          <w:sz w:val="28"/>
          <w:szCs w:val="28"/>
        </w:rPr>
        <w:t xml:space="preserve">Рабочая программа дисциплины </w:t>
      </w:r>
    </w:p>
    <w:p w:rsidR="00310482" w:rsidRDefault="00310482" w:rsidP="006B2DAD">
      <w:pPr>
        <w:ind w:right="-1"/>
        <w:rPr>
          <w:sz w:val="28"/>
          <w:szCs w:val="28"/>
        </w:rPr>
      </w:pPr>
    </w:p>
    <w:p w:rsidR="00310482" w:rsidRDefault="00876F05">
      <w:pPr>
        <w:jc w:val="center"/>
        <w:rPr>
          <w:sz w:val="28"/>
          <w:szCs w:val="28"/>
        </w:rPr>
      </w:pPr>
      <w:r>
        <w:rPr>
          <w:sz w:val="28"/>
          <w:szCs w:val="28"/>
        </w:rPr>
        <w:t>для студентов, обучающихся</w:t>
      </w:r>
    </w:p>
    <w:p w:rsidR="00310482" w:rsidRDefault="00876F05">
      <w:pPr>
        <w:jc w:val="center"/>
        <w:rPr>
          <w:sz w:val="28"/>
          <w:szCs w:val="28"/>
        </w:rPr>
      </w:pPr>
      <w:r>
        <w:rPr>
          <w:sz w:val="28"/>
          <w:szCs w:val="28"/>
        </w:rPr>
        <w:t xml:space="preserve"> по направлению подготовки 38.04.01 - Экономика, </w:t>
      </w:r>
    </w:p>
    <w:p w:rsidR="00310482" w:rsidRDefault="00876F05">
      <w:pPr>
        <w:jc w:val="center"/>
        <w:rPr>
          <w:sz w:val="28"/>
          <w:szCs w:val="28"/>
        </w:rPr>
      </w:pPr>
      <w:r>
        <w:rPr>
          <w:sz w:val="28"/>
          <w:szCs w:val="28"/>
        </w:rPr>
        <w:t xml:space="preserve">Направленность программы магистратуры  </w:t>
      </w:r>
    </w:p>
    <w:p w:rsidR="00310482" w:rsidRDefault="00876F05">
      <w:pPr>
        <w:jc w:val="center"/>
        <w:rPr>
          <w:sz w:val="28"/>
          <w:szCs w:val="28"/>
        </w:rPr>
      </w:pPr>
      <w:r>
        <w:rPr>
          <w:sz w:val="28"/>
          <w:szCs w:val="28"/>
        </w:rPr>
        <w:t>«Финансовые технологии цифровой экономики»</w:t>
      </w:r>
    </w:p>
    <w:p w:rsidR="00310482" w:rsidRDefault="00310482">
      <w:pPr>
        <w:jc w:val="center"/>
        <w:rPr>
          <w:sz w:val="28"/>
          <w:szCs w:val="28"/>
        </w:rPr>
      </w:pPr>
    </w:p>
    <w:p w:rsidR="00310482" w:rsidRPr="006B2DAD" w:rsidRDefault="00876F05">
      <w:pPr>
        <w:ind w:right="-1"/>
        <w:jc w:val="center"/>
        <w:rPr>
          <w:i/>
        </w:rPr>
      </w:pPr>
      <w:r w:rsidRPr="006B2DAD">
        <w:rPr>
          <w:i/>
        </w:rPr>
        <w:t xml:space="preserve">Рекомендовано Ученым советом Финансового факультета </w:t>
      </w:r>
    </w:p>
    <w:p w:rsidR="00310482" w:rsidRPr="006B2DAD" w:rsidRDefault="00876F05">
      <w:pPr>
        <w:ind w:right="-1"/>
        <w:jc w:val="center"/>
        <w:rPr>
          <w:i/>
        </w:rPr>
      </w:pPr>
      <w:r w:rsidRPr="006B2DAD">
        <w:rPr>
          <w:i/>
        </w:rPr>
        <w:t xml:space="preserve">(протокол № </w:t>
      </w:r>
      <w:r w:rsidR="006B2DAD" w:rsidRPr="006B2DAD">
        <w:rPr>
          <w:i/>
        </w:rPr>
        <w:t>40</w:t>
      </w:r>
      <w:r w:rsidRPr="006B2DAD">
        <w:rPr>
          <w:i/>
        </w:rPr>
        <w:t xml:space="preserve"> от «20» </w:t>
      </w:r>
      <w:r w:rsidR="006B2DAD" w:rsidRPr="006B2DAD">
        <w:rPr>
          <w:i/>
        </w:rPr>
        <w:t xml:space="preserve">декабря </w:t>
      </w:r>
      <w:r w:rsidRPr="006B2DAD">
        <w:rPr>
          <w:i/>
        </w:rPr>
        <w:t>2023 г.)</w:t>
      </w:r>
    </w:p>
    <w:p w:rsidR="00310482" w:rsidRPr="006B2DAD" w:rsidRDefault="00310482">
      <w:pPr>
        <w:ind w:right="-1"/>
        <w:jc w:val="center"/>
        <w:rPr>
          <w:i/>
        </w:rPr>
      </w:pPr>
    </w:p>
    <w:p w:rsidR="00310482" w:rsidRPr="006B2DAD" w:rsidRDefault="00876F05">
      <w:pPr>
        <w:ind w:right="-1"/>
        <w:jc w:val="center"/>
        <w:rPr>
          <w:i/>
        </w:rPr>
      </w:pPr>
      <w:r w:rsidRPr="006B2DAD">
        <w:rPr>
          <w:i/>
        </w:rPr>
        <w:t>Одобрено Кафедрой «Финансовые технологии» Финансового факультета</w:t>
      </w:r>
    </w:p>
    <w:p w:rsidR="00310482" w:rsidRDefault="00876F05">
      <w:pPr>
        <w:ind w:right="-1"/>
        <w:jc w:val="center"/>
        <w:rPr>
          <w:i/>
        </w:rPr>
      </w:pPr>
      <w:r w:rsidRPr="006B2DAD">
        <w:rPr>
          <w:i/>
        </w:rPr>
        <w:t>(протокол № 0</w:t>
      </w:r>
      <w:r w:rsidR="006B2DAD" w:rsidRPr="006B2DAD">
        <w:rPr>
          <w:i/>
        </w:rPr>
        <w:t>3</w:t>
      </w:r>
      <w:r w:rsidRPr="006B2DAD">
        <w:rPr>
          <w:i/>
        </w:rPr>
        <w:t xml:space="preserve"> от «2</w:t>
      </w:r>
      <w:r w:rsidR="006B2DAD" w:rsidRPr="006B2DAD">
        <w:rPr>
          <w:i/>
        </w:rPr>
        <w:t>5</w:t>
      </w:r>
      <w:r w:rsidRPr="006B2DAD">
        <w:rPr>
          <w:i/>
        </w:rPr>
        <w:t xml:space="preserve">» </w:t>
      </w:r>
      <w:r w:rsidR="006B2DAD" w:rsidRPr="006B2DAD">
        <w:rPr>
          <w:i/>
        </w:rPr>
        <w:t>октября</w:t>
      </w:r>
      <w:r w:rsidRPr="006B2DAD">
        <w:rPr>
          <w:i/>
        </w:rPr>
        <w:t xml:space="preserve"> 2023 г.)</w:t>
      </w:r>
    </w:p>
    <w:p w:rsidR="006B2DAD" w:rsidRDefault="006B2DAD" w:rsidP="006B2DAD">
      <w:pPr>
        <w:ind w:right="-1"/>
        <w:rPr>
          <w:i/>
        </w:rPr>
      </w:pPr>
    </w:p>
    <w:p w:rsidR="00310482" w:rsidRDefault="00876F05" w:rsidP="006B2DAD">
      <w:pPr>
        <w:ind w:right="-1"/>
        <w:jc w:val="center"/>
        <w:rPr>
          <w:b/>
          <w:sz w:val="28"/>
          <w:szCs w:val="28"/>
        </w:rPr>
      </w:pPr>
      <w:bookmarkStart w:id="0" w:name="_GoBack"/>
      <w:bookmarkEnd w:id="0"/>
      <w:r>
        <w:rPr>
          <w:b/>
          <w:sz w:val="28"/>
          <w:szCs w:val="28"/>
        </w:rPr>
        <w:t>Москва 2023</w:t>
      </w:r>
      <w:r>
        <w:br w:type="page"/>
      </w:r>
    </w:p>
    <w:p w:rsidR="00310482" w:rsidRDefault="00876F05">
      <w:pPr>
        <w:pStyle w:val="1"/>
        <w:numPr>
          <w:ilvl w:val="0"/>
          <w:numId w:val="0"/>
        </w:numPr>
        <w:jc w:val="both"/>
        <w:rPr>
          <w:b w:val="0"/>
          <w:bCs w:val="0"/>
          <w:szCs w:val="28"/>
        </w:rPr>
      </w:pPr>
      <w:r>
        <w:rPr>
          <w:b w:val="0"/>
          <w:bCs w:val="0"/>
          <w:szCs w:val="28"/>
        </w:rPr>
        <w:lastRenderedPageBreak/>
        <w:t>УДК 005.8(073)</w:t>
      </w:r>
    </w:p>
    <w:p w:rsidR="00310482" w:rsidRDefault="00876F05">
      <w:pPr>
        <w:jc w:val="both"/>
        <w:rPr>
          <w:sz w:val="28"/>
          <w:szCs w:val="28"/>
        </w:rPr>
      </w:pPr>
      <w:r>
        <w:rPr>
          <w:sz w:val="28"/>
          <w:szCs w:val="28"/>
        </w:rPr>
        <w:t>ББК 65.291.217я73</w:t>
      </w:r>
    </w:p>
    <w:p w:rsidR="00310482" w:rsidRDefault="00876F05">
      <w:pPr>
        <w:jc w:val="both"/>
        <w:rPr>
          <w:sz w:val="28"/>
          <w:szCs w:val="28"/>
        </w:rPr>
      </w:pPr>
      <w:r>
        <w:rPr>
          <w:sz w:val="28"/>
          <w:szCs w:val="28"/>
        </w:rPr>
        <w:t>М 79</w:t>
      </w:r>
    </w:p>
    <w:p w:rsidR="00310482" w:rsidRDefault="00876F05">
      <w:pPr>
        <w:pStyle w:val="1"/>
        <w:numPr>
          <w:ilvl w:val="0"/>
          <w:numId w:val="0"/>
        </w:numPr>
        <w:rPr>
          <w:bCs w:val="0"/>
          <w:szCs w:val="28"/>
          <w:lang w:eastAsia="ja-JP"/>
        </w:rPr>
      </w:pPr>
      <w:bookmarkStart w:id="1" w:name="_Toc136247695"/>
      <w:bookmarkStart w:id="2" w:name="_Toc135832456"/>
      <w:r>
        <w:rPr>
          <w:bCs w:val="0"/>
          <w:szCs w:val="28"/>
          <w:lang w:eastAsia="ja-JP"/>
        </w:rPr>
        <w:t>СОДЕРЖАНИЕ</w:t>
      </w:r>
      <w:bookmarkEnd w:id="1"/>
    </w:p>
    <w:p w:rsidR="00310482" w:rsidRDefault="00310482"/>
    <w:tbl>
      <w:tblPr>
        <w:tblW w:w="10066" w:type="dxa"/>
        <w:tblInd w:w="-142" w:type="dxa"/>
        <w:tblLook w:val="04A0" w:firstRow="1" w:lastRow="0" w:firstColumn="1" w:lastColumn="0" w:noHBand="0" w:noVBand="1"/>
      </w:tblPr>
      <w:tblGrid>
        <w:gridCol w:w="742"/>
        <w:gridCol w:w="8609"/>
        <w:gridCol w:w="715"/>
      </w:tblGrid>
      <w:tr w:rsidR="00310482">
        <w:tc>
          <w:tcPr>
            <w:tcW w:w="742"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right"/>
              <w:rPr>
                <w:sz w:val="28"/>
                <w:szCs w:val="28"/>
                <w:lang w:eastAsia="en-US"/>
              </w:rPr>
            </w:pPr>
            <w:r>
              <w:rPr>
                <w:sz w:val="28"/>
                <w:szCs w:val="28"/>
                <w:lang w:eastAsia="en-US"/>
              </w:rPr>
              <w:t>1.</w:t>
            </w:r>
          </w:p>
        </w:tc>
        <w:tc>
          <w:tcPr>
            <w:tcW w:w="8609"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both"/>
              <w:rPr>
                <w:sz w:val="28"/>
                <w:szCs w:val="28"/>
                <w:lang w:eastAsia="en-US"/>
              </w:rPr>
            </w:pPr>
            <w:r>
              <w:rPr>
                <w:sz w:val="28"/>
                <w:szCs w:val="28"/>
                <w:lang w:eastAsia="en-US"/>
              </w:rPr>
              <w:t>Наименование дисциплины…………………………………………........</w:t>
            </w:r>
          </w:p>
        </w:tc>
        <w:tc>
          <w:tcPr>
            <w:tcW w:w="715"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right"/>
              <w:rPr>
                <w:sz w:val="28"/>
                <w:szCs w:val="28"/>
                <w:lang w:eastAsia="en-US"/>
              </w:rPr>
            </w:pPr>
            <w:r>
              <w:rPr>
                <w:sz w:val="28"/>
                <w:szCs w:val="28"/>
                <w:lang w:eastAsia="en-US"/>
              </w:rPr>
              <w:t>3</w:t>
            </w:r>
          </w:p>
        </w:tc>
      </w:tr>
      <w:tr w:rsidR="00310482">
        <w:tc>
          <w:tcPr>
            <w:tcW w:w="742"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right"/>
              <w:rPr>
                <w:sz w:val="28"/>
                <w:szCs w:val="28"/>
                <w:lang w:eastAsia="en-US"/>
              </w:rPr>
            </w:pPr>
            <w:r>
              <w:rPr>
                <w:sz w:val="28"/>
                <w:szCs w:val="28"/>
                <w:lang w:eastAsia="en-US"/>
              </w:rPr>
              <w:t>2.</w:t>
            </w:r>
          </w:p>
        </w:tc>
        <w:tc>
          <w:tcPr>
            <w:tcW w:w="8609"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both"/>
              <w:rPr>
                <w:sz w:val="28"/>
                <w:szCs w:val="28"/>
                <w:lang w:eastAsia="en-US"/>
              </w:rPr>
            </w:pPr>
            <w:r>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Pr>
                <w:sz w:val="28"/>
                <w:szCs w:val="28"/>
                <w:lang w:eastAsia="en-US"/>
              </w:rPr>
              <w:t>…….</w:t>
            </w:r>
            <w:proofErr w:type="gramEnd"/>
            <w:r>
              <w:rPr>
                <w:sz w:val="28"/>
                <w:szCs w:val="28"/>
                <w:lang w:eastAsia="en-US"/>
              </w:rPr>
              <w:t>.</w:t>
            </w:r>
          </w:p>
        </w:tc>
        <w:tc>
          <w:tcPr>
            <w:tcW w:w="715" w:type="dxa"/>
            <w:tcBorders>
              <w:top w:val="single" w:sz="4" w:space="0" w:color="000000"/>
              <w:left w:val="single" w:sz="4" w:space="0" w:color="000000"/>
              <w:bottom w:val="single" w:sz="4" w:space="0" w:color="000000"/>
              <w:right w:val="single" w:sz="4" w:space="0" w:color="000000"/>
            </w:tcBorders>
          </w:tcPr>
          <w:p w:rsidR="00310482" w:rsidRDefault="00310482">
            <w:pPr>
              <w:widowControl w:val="0"/>
              <w:suppressAutoHyphens w:val="0"/>
              <w:jc w:val="right"/>
              <w:rPr>
                <w:sz w:val="28"/>
                <w:szCs w:val="28"/>
                <w:lang w:eastAsia="en-US"/>
              </w:rPr>
            </w:pPr>
          </w:p>
          <w:p w:rsidR="00310482" w:rsidRDefault="00310482">
            <w:pPr>
              <w:widowControl w:val="0"/>
              <w:suppressAutoHyphens w:val="0"/>
              <w:jc w:val="right"/>
              <w:rPr>
                <w:sz w:val="28"/>
                <w:szCs w:val="28"/>
                <w:lang w:eastAsia="en-US"/>
              </w:rPr>
            </w:pPr>
          </w:p>
          <w:p w:rsidR="00310482" w:rsidRDefault="00876F05">
            <w:pPr>
              <w:widowControl w:val="0"/>
              <w:suppressAutoHyphens w:val="0"/>
              <w:jc w:val="right"/>
              <w:rPr>
                <w:sz w:val="28"/>
                <w:szCs w:val="28"/>
                <w:lang w:eastAsia="en-US"/>
              </w:rPr>
            </w:pPr>
            <w:r>
              <w:rPr>
                <w:sz w:val="28"/>
                <w:szCs w:val="28"/>
                <w:lang w:eastAsia="en-US"/>
              </w:rPr>
              <w:t>3</w:t>
            </w:r>
          </w:p>
        </w:tc>
      </w:tr>
      <w:tr w:rsidR="00310482">
        <w:tc>
          <w:tcPr>
            <w:tcW w:w="742"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right"/>
              <w:rPr>
                <w:sz w:val="28"/>
                <w:szCs w:val="28"/>
                <w:lang w:eastAsia="en-US"/>
              </w:rPr>
            </w:pPr>
            <w:r>
              <w:rPr>
                <w:sz w:val="28"/>
                <w:szCs w:val="28"/>
                <w:lang w:eastAsia="en-US"/>
              </w:rPr>
              <w:t>3.</w:t>
            </w:r>
          </w:p>
        </w:tc>
        <w:tc>
          <w:tcPr>
            <w:tcW w:w="8609"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both"/>
              <w:rPr>
                <w:sz w:val="28"/>
                <w:szCs w:val="28"/>
                <w:lang w:eastAsia="en-US"/>
              </w:rPr>
            </w:pPr>
            <w:r>
              <w:rPr>
                <w:sz w:val="28"/>
                <w:szCs w:val="28"/>
                <w:lang w:eastAsia="en-US"/>
              </w:rPr>
              <w:t>Место дисциплины в структуре образовательной программы…….........</w:t>
            </w:r>
          </w:p>
        </w:tc>
        <w:tc>
          <w:tcPr>
            <w:tcW w:w="715"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right"/>
              <w:rPr>
                <w:sz w:val="28"/>
                <w:szCs w:val="28"/>
                <w:lang w:eastAsia="en-US"/>
              </w:rPr>
            </w:pPr>
            <w:r>
              <w:rPr>
                <w:sz w:val="28"/>
                <w:szCs w:val="28"/>
                <w:lang w:eastAsia="en-US"/>
              </w:rPr>
              <w:t>4</w:t>
            </w:r>
          </w:p>
        </w:tc>
      </w:tr>
      <w:tr w:rsidR="00310482">
        <w:tc>
          <w:tcPr>
            <w:tcW w:w="742"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right"/>
              <w:rPr>
                <w:sz w:val="28"/>
                <w:szCs w:val="28"/>
                <w:lang w:eastAsia="en-US"/>
              </w:rPr>
            </w:pPr>
            <w:r>
              <w:rPr>
                <w:sz w:val="28"/>
                <w:szCs w:val="28"/>
                <w:lang w:eastAsia="en-US"/>
              </w:rPr>
              <w:t>4.</w:t>
            </w:r>
          </w:p>
        </w:tc>
        <w:tc>
          <w:tcPr>
            <w:tcW w:w="8609"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both"/>
              <w:rPr>
                <w:sz w:val="28"/>
                <w:szCs w:val="28"/>
                <w:lang w:eastAsia="en-US"/>
              </w:rPr>
            </w:pPr>
            <w:r>
              <w:rPr>
                <w:sz w:val="28"/>
                <w:szCs w:val="28"/>
                <w:lang w:eastAsia="en-US"/>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715" w:type="dxa"/>
            <w:tcBorders>
              <w:top w:val="single" w:sz="4" w:space="0" w:color="000000"/>
              <w:left w:val="single" w:sz="4" w:space="0" w:color="000000"/>
              <w:bottom w:val="single" w:sz="4" w:space="0" w:color="000000"/>
              <w:right w:val="single" w:sz="4" w:space="0" w:color="000000"/>
            </w:tcBorders>
          </w:tcPr>
          <w:p w:rsidR="00310482" w:rsidRDefault="00310482">
            <w:pPr>
              <w:widowControl w:val="0"/>
              <w:suppressAutoHyphens w:val="0"/>
              <w:jc w:val="right"/>
              <w:rPr>
                <w:sz w:val="28"/>
                <w:szCs w:val="28"/>
                <w:lang w:eastAsia="en-US"/>
              </w:rPr>
            </w:pPr>
          </w:p>
          <w:p w:rsidR="00310482" w:rsidRDefault="00310482">
            <w:pPr>
              <w:widowControl w:val="0"/>
              <w:suppressAutoHyphens w:val="0"/>
              <w:jc w:val="right"/>
              <w:rPr>
                <w:sz w:val="28"/>
                <w:szCs w:val="28"/>
                <w:lang w:eastAsia="en-US"/>
              </w:rPr>
            </w:pPr>
          </w:p>
          <w:p w:rsidR="00310482" w:rsidRDefault="00876F05">
            <w:pPr>
              <w:widowControl w:val="0"/>
              <w:suppressAutoHyphens w:val="0"/>
              <w:jc w:val="right"/>
              <w:rPr>
                <w:sz w:val="28"/>
                <w:szCs w:val="28"/>
                <w:lang w:eastAsia="en-US"/>
              </w:rPr>
            </w:pPr>
            <w:r>
              <w:rPr>
                <w:sz w:val="28"/>
                <w:szCs w:val="28"/>
                <w:lang w:eastAsia="en-US"/>
              </w:rPr>
              <w:t>5</w:t>
            </w:r>
          </w:p>
        </w:tc>
      </w:tr>
      <w:tr w:rsidR="00310482">
        <w:tc>
          <w:tcPr>
            <w:tcW w:w="742"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right"/>
              <w:rPr>
                <w:sz w:val="28"/>
                <w:szCs w:val="28"/>
                <w:lang w:eastAsia="en-US"/>
              </w:rPr>
            </w:pPr>
            <w:r>
              <w:rPr>
                <w:sz w:val="28"/>
                <w:szCs w:val="28"/>
                <w:lang w:eastAsia="en-US"/>
              </w:rPr>
              <w:t>5.</w:t>
            </w:r>
          </w:p>
        </w:tc>
        <w:tc>
          <w:tcPr>
            <w:tcW w:w="8609"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both"/>
              <w:rPr>
                <w:sz w:val="28"/>
                <w:szCs w:val="28"/>
                <w:lang w:eastAsia="en-US"/>
              </w:rPr>
            </w:pPr>
            <w:r>
              <w:rPr>
                <w:sz w:val="28"/>
                <w:szCs w:val="28"/>
                <w:lang w:eastAsia="en-US"/>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15" w:type="dxa"/>
            <w:tcBorders>
              <w:top w:val="single" w:sz="4" w:space="0" w:color="000000"/>
              <w:left w:val="single" w:sz="4" w:space="0" w:color="000000"/>
              <w:bottom w:val="single" w:sz="4" w:space="0" w:color="000000"/>
              <w:right w:val="single" w:sz="4" w:space="0" w:color="000000"/>
            </w:tcBorders>
          </w:tcPr>
          <w:p w:rsidR="00310482" w:rsidRDefault="00310482">
            <w:pPr>
              <w:widowControl w:val="0"/>
              <w:suppressAutoHyphens w:val="0"/>
              <w:jc w:val="right"/>
              <w:rPr>
                <w:sz w:val="28"/>
                <w:szCs w:val="28"/>
                <w:lang w:eastAsia="en-US"/>
              </w:rPr>
            </w:pPr>
          </w:p>
          <w:p w:rsidR="00310482" w:rsidRDefault="00310482">
            <w:pPr>
              <w:widowControl w:val="0"/>
              <w:suppressAutoHyphens w:val="0"/>
              <w:jc w:val="right"/>
              <w:rPr>
                <w:sz w:val="28"/>
                <w:szCs w:val="28"/>
                <w:lang w:eastAsia="en-US"/>
              </w:rPr>
            </w:pPr>
          </w:p>
          <w:p w:rsidR="00310482" w:rsidRDefault="00876F05">
            <w:pPr>
              <w:widowControl w:val="0"/>
              <w:suppressAutoHyphens w:val="0"/>
              <w:jc w:val="right"/>
              <w:rPr>
                <w:sz w:val="28"/>
                <w:szCs w:val="28"/>
                <w:lang w:eastAsia="en-US"/>
              </w:rPr>
            </w:pPr>
            <w:r>
              <w:rPr>
                <w:sz w:val="28"/>
                <w:szCs w:val="28"/>
                <w:lang w:eastAsia="en-US"/>
              </w:rPr>
              <w:t>5</w:t>
            </w:r>
          </w:p>
        </w:tc>
      </w:tr>
      <w:tr w:rsidR="00310482">
        <w:tc>
          <w:tcPr>
            <w:tcW w:w="742"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right"/>
              <w:rPr>
                <w:sz w:val="28"/>
                <w:szCs w:val="28"/>
                <w:lang w:eastAsia="en-US"/>
              </w:rPr>
            </w:pPr>
            <w:r>
              <w:rPr>
                <w:sz w:val="28"/>
                <w:szCs w:val="28"/>
                <w:lang w:eastAsia="en-US"/>
              </w:rPr>
              <w:t>5.1.</w:t>
            </w:r>
          </w:p>
        </w:tc>
        <w:tc>
          <w:tcPr>
            <w:tcW w:w="8609"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both"/>
              <w:rPr>
                <w:sz w:val="28"/>
                <w:szCs w:val="28"/>
                <w:lang w:eastAsia="en-US"/>
              </w:rPr>
            </w:pPr>
            <w:r>
              <w:rPr>
                <w:sz w:val="28"/>
                <w:szCs w:val="28"/>
                <w:lang w:eastAsia="en-US"/>
              </w:rPr>
              <w:t>Содержание дисциплины…………………………………………………</w:t>
            </w:r>
          </w:p>
        </w:tc>
        <w:tc>
          <w:tcPr>
            <w:tcW w:w="715"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right"/>
              <w:rPr>
                <w:sz w:val="28"/>
                <w:szCs w:val="28"/>
                <w:lang w:eastAsia="en-US"/>
              </w:rPr>
            </w:pPr>
            <w:r>
              <w:rPr>
                <w:sz w:val="28"/>
                <w:szCs w:val="28"/>
                <w:lang w:eastAsia="en-US"/>
              </w:rPr>
              <w:t>5</w:t>
            </w:r>
          </w:p>
        </w:tc>
      </w:tr>
      <w:tr w:rsidR="00310482">
        <w:tc>
          <w:tcPr>
            <w:tcW w:w="742"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right"/>
              <w:rPr>
                <w:sz w:val="28"/>
                <w:szCs w:val="28"/>
                <w:lang w:eastAsia="en-US"/>
              </w:rPr>
            </w:pPr>
            <w:r>
              <w:rPr>
                <w:sz w:val="28"/>
                <w:szCs w:val="28"/>
                <w:lang w:eastAsia="en-US"/>
              </w:rPr>
              <w:t>5.2.</w:t>
            </w:r>
          </w:p>
        </w:tc>
        <w:tc>
          <w:tcPr>
            <w:tcW w:w="8609"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both"/>
              <w:rPr>
                <w:sz w:val="28"/>
                <w:szCs w:val="28"/>
                <w:lang w:eastAsia="en-US"/>
              </w:rPr>
            </w:pPr>
            <w:r>
              <w:rPr>
                <w:sz w:val="28"/>
                <w:szCs w:val="28"/>
                <w:lang w:eastAsia="en-US"/>
              </w:rPr>
              <w:t>Учебно-тематический план………………………………………….........</w:t>
            </w:r>
          </w:p>
        </w:tc>
        <w:tc>
          <w:tcPr>
            <w:tcW w:w="715"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right"/>
              <w:rPr>
                <w:sz w:val="28"/>
                <w:szCs w:val="28"/>
                <w:lang w:eastAsia="en-US"/>
              </w:rPr>
            </w:pPr>
            <w:r>
              <w:rPr>
                <w:sz w:val="28"/>
                <w:szCs w:val="28"/>
                <w:lang w:eastAsia="en-US"/>
              </w:rPr>
              <w:t>6</w:t>
            </w:r>
          </w:p>
        </w:tc>
      </w:tr>
      <w:tr w:rsidR="00310482">
        <w:tc>
          <w:tcPr>
            <w:tcW w:w="742"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right"/>
              <w:rPr>
                <w:sz w:val="28"/>
                <w:szCs w:val="28"/>
                <w:lang w:eastAsia="en-US"/>
              </w:rPr>
            </w:pPr>
            <w:r>
              <w:rPr>
                <w:sz w:val="28"/>
                <w:szCs w:val="28"/>
                <w:lang w:eastAsia="en-US"/>
              </w:rPr>
              <w:t>5.3.</w:t>
            </w:r>
          </w:p>
        </w:tc>
        <w:tc>
          <w:tcPr>
            <w:tcW w:w="8609"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both"/>
              <w:rPr>
                <w:sz w:val="28"/>
                <w:szCs w:val="28"/>
                <w:lang w:eastAsia="en-US"/>
              </w:rPr>
            </w:pPr>
            <w:r>
              <w:rPr>
                <w:sz w:val="28"/>
                <w:szCs w:val="28"/>
                <w:lang w:eastAsia="en-US"/>
              </w:rPr>
              <w:t>Содержание семинаров, практических занятий…………………………</w:t>
            </w:r>
          </w:p>
        </w:tc>
        <w:tc>
          <w:tcPr>
            <w:tcW w:w="715"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right"/>
              <w:rPr>
                <w:sz w:val="28"/>
                <w:szCs w:val="28"/>
                <w:lang w:eastAsia="en-US"/>
              </w:rPr>
            </w:pPr>
            <w:r>
              <w:rPr>
                <w:sz w:val="28"/>
                <w:szCs w:val="28"/>
                <w:lang w:eastAsia="en-US"/>
              </w:rPr>
              <w:t xml:space="preserve"> 7</w:t>
            </w:r>
          </w:p>
        </w:tc>
      </w:tr>
      <w:tr w:rsidR="00310482">
        <w:tc>
          <w:tcPr>
            <w:tcW w:w="742"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right"/>
              <w:rPr>
                <w:sz w:val="28"/>
                <w:szCs w:val="28"/>
                <w:lang w:eastAsia="en-US"/>
              </w:rPr>
            </w:pPr>
            <w:r>
              <w:rPr>
                <w:sz w:val="28"/>
                <w:szCs w:val="28"/>
                <w:lang w:eastAsia="en-US"/>
              </w:rPr>
              <w:t>6.</w:t>
            </w:r>
          </w:p>
        </w:tc>
        <w:tc>
          <w:tcPr>
            <w:tcW w:w="8609"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both"/>
              <w:rPr>
                <w:sz w:val="28"/>
                <w:szCs w:val="28"/>
                <w:lang w:eastAsia="en-US"/>
              </w:rPr>
            </w:pPr>
            <w:r>
              <w:rPr>
                <w:sz w:val="28"/>
                <w:szCs w:val="28"/>
                <w:lang w:eastAsia="en-US"/>
              </w:rPr>
              <w:t>Перечень вопросов, заданий, тем для подготовки к текущему контролю………………………………………………………………….........</w:t>
            </w:r>
          </w:p>
        </w:tc>
        <w:tc>
          <w:tcPr>
            <w:tcW w:w="715"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right"/>
              <w:rPr>
                <w:sz w:val="28"/>
                <w:szCs w:val="28"/>
                <w:lang w:eastAsia="en-US"/>
              </w:rPr>
            </w:pPr>
            <w:r>
              <w:rPr>
                <w:sz w:val="28"/>
                <w:szCs w:val="28"/>
                <w:lang w:eastAsia="en-US"/>
              </w:rPr>
              <w:t>8</w:t>
            </w:r>
          </w:p>
        </w:tc>
      </w:tr>
      <w:tr w:rsidR="00310482">
        <w:tc>
          <w:tcPr>
            <w:tcW w:w="742"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right"/>
              <w:rPr>
                <w:sz w:val="28"/>
                <w:szCs w:val="28"/>
                <w:lang w:eastAsia="en-US"/>
              </w:rPr>
            </w:pPr>
            <w:r>
              <w:rPr>
                <w:sz w:val="28"/>
                <w:szCs w:val="28"/>
                <w:lang w:eastAsia="en-US"/>
              </w:rPr>
              <w:t>6.1.</w:t>
            </w:r>
          </w:p>
        </w:tc>
        <w:tc>
          <w:tcPr>
            <w:tcW w:w="8609"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both"/>
              <w:rPr>
                <w:sz w:val="28"/>
                <w:szCs w:val="28"/>
                <w:lang w:eastAsia="en-US"/>
              </w:rPr>
            </w:pPr>
            <w:r>
              <w:rPr>
                <w:sz w:val="28"/>
                <w:szCs w:val="28"/>
                <w:lang w:eastAsia="en-US"/>
              </w:rPr>
              <w:t>Перечень вопросов, отводимых на самостоятельное освоение дисциплины, формы внеаудиторной самостоятельной работы……….............</w:t>
            </w:r>
          </w:p>
        </w:tc>
        <w:tc>
          <w:tcPr>
            <w:tcW w:w="715" w:type="dxa"/>
            <w:tcBorders>
              <w:top w:val="single" w:sz="4" w:space="0" w:color="000000"/>
              <w:left w:val="single" w:sz="4" w:space="0" w:color="000000"/>
              <w:bottom w:val="single" w:sz="4" w:space="0" w:color="000000"/>
              <w:right w:val="single" w:sz="4" w:space="0" w:color="000000"/>
            </w:tcBorders>
          </w:tcPr>
          <w:p w:rsidR="00310482" w:rsidRDefault="00310482">
            <w:pPr>
              <w:widowControl w:val="0"/>
              <w:suppressAutoHyphens w:val="0"/>
              <w:jc w:val="right"/>
              <w:rPr>
                <w:sz w:val="28"/>
                <w:szCs w:val="28"/>
                <w:lang w:eastAsia="en-US"/>
              </w:rPr>
            </w:pPr>
          </w:p>
          <w:p w:rsidR="00310482" w:rsidRDefault="00876F05">
            <w:pPr>
              <w:widowControl w:val="0"/>
              <w:suppressAutoHyphens w:val="0"/>
              <w:jc w:val="right"/>
              <w:rPr>
                <w:sz w:val="28"/>
                <w:szCs w:val="28"/>
                <w:lang w:eastAsia="en-US"/>
              </w:rPr>
            </w:pPr>
            <w:r>
              <w:rPr>
                <w:sz w:val="28"/>
                <w:szCs w:val="28"/>
                <w:lang w:eastAsia="en-US"/>
              </w:rPr>
              <w:t>8</w:t>
            </w:r>
          </w:p>
        </w:tc>
      </w:tr>
      <w:tr w:rsidR="00310482">
        <w:tc>
          <w:tcPr>
            <w:tcW w:w="742"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right"/>
              <w:rPr>
                <w:sz w:val="28"/>
                <w:szCs w:val="28"/>
                <w:lang w:eastAsia="en-US"/>
              </w:rPr>
            </w:pPr>
            <w:r>
              <w:rPr>
                <w:sz w:val="28"/>
                <w:szCs w:val="28"/>
                <w:lang w:eastAsia="en-US"/>
              </w:rPr>
              <w:t>6.2.</w:t>
            </w:r>
          </w:p>
        </w:tc>
        <w:tc>
          <w:tcPr>
            <w:tcW w:w="8609"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both"/>
              <w:rPr>
                <w:sz w:val="28"/>
                <w:szCs w:val="28"/>
                <w:lang w:eastAsia="en-US"/>
              </w:rPr>
            </w:pPr>
            <w:r>
              <w:rPr>
                <w:sz w:val="28"/>
                <w:szCs w:val="28"/>
                <w:lang w:eastAsia="en-US"/>
              </w:rPr>
              <w:t>Перечень вопросов, заданий, тем для подготовки к текущему контролю ………………</w:t>
            </w:r>
            <w:proofErr w:type="gramStart"/>
            <w:r>
              <w:rPr>
                <w:sz w:val="28"/>
                <w:szCs w:val="28"/>
                <w:lang w:eastAsia="en-US"/>
              </w:rPr>
              <w:t>…….</w:t>
            </w:r>
            <w:proofErr w:type="gramEnd"/>
            <w:r>
              <w:rPr>
                <w:sz w:val="28"/>
                <w:szCs w:val="28"/>
                <w:lang w:eastAsia="en-US"/>
              </w:rPr>
              <w:t>.………………………………………………..</w:t>
            </w:r>
          </w:p>
        </w:tc>
        <w:tc>
          <w:tcPr>
            <w:tcW w:w="715" w:type="dxa"/>
            <w:tcBorders>
              <w:top w:val="single" w:sz="4" w:space="0" w:color="000000"/>
              <w:left w:val="single" w:sz="4" w:space="0" w:color="000000"/>
              <w:bottom w:val="single" w:sz="4" w:space="0" w:color="000000"/>
              <w:right w:val="single" w:sz="4" w:space="0" w:color="000000"/>
            </w:tcBorders>
          </w:tcPr>
          <w:p w:rsidR="00310482" w:rsidRDefault="00310482">
            <w:pPr>
              <w:widowControl w:val="0"/>
              <w:suppressAutoHyphens w:val="0"/>
              <w:jc w:val="right"/>
              <w:rPr>
                <w:sz w:val="28"/>
                <w:szCs w:val="28"/>
                <w:lang w:eastAsia="en-US"/>
              </w:rPr>
            </w:pPr>
          </w:p>
          <w:p w:rsidR="00310482" w:rsidRDefault="00876F05">
            <w:pPr>
              <w:widowControl w:val="0"/>
              <w:suppressAutoHyphens w:val="0"/>
              <w:jc w:val="right"/>
              <w:rPr>
                <w:sz w:val="28"/>
                <w:szCs w:val="28"/>
                <w:lang w:eastAsia="en-US"/>
              </w:rPr>
            </w:pPr>
            <w:r>
              <w:rPr>
                <w:sz w:val="28"/>
                <w:szCs w:val="28"/>
                <w:lang w:eastAsia="en-US"/>
              </w:rPr>
              <w:t>9</w:t>
            </w:r>
          </w:p>
        </w:tc>
      </w:tr>
      <w:tr w:rsidR="00310482">
        <w:trPr>
          <w:trHeight w:val="451"/>
        </w:trPr>
        <w:tc>
          <w:tcPr>
            <w:tcW w:w="742"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right"/>
              <w:rPr>
                <w:sz w:val="28"/>
                <w:szCs w:val="28"/>
                <w:lang w:eastAsia="en-US"/>
              </w:rPr>
            </w:pPr>
            <w:r>
              <w:rPr>
                <w:sz w:val="28"/>
                <w:szCs w:val="28"/>
                <w:lang w:eastAsia="en-US"/>
              </w:rPr>
              <w:t>7.</w:t>
            </w:r>
          </w:p>
        </w:tc>
        <w:tc>
          <w:tcPr>
            <w:tcW w:w="8609"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both"/>
              <w:rPr>
                <w:sz w:val="28"/>
                <w:szCs w:val="28"/>
                <w:lang w:eastAsia="en-US"/>
              </w:rPr>
            </w:pPr>
            <w:r>
              <w:rPr>
                <w:sz w:val="28"/>
                <w:szCs w:val="28"/>
                <w:lang w:eastAsia="en-US"/>
              </w:rPr>
              <w:t>Фонд оценочных средств для проведения промежуточной аттестации обучающихся по дисциплине………………………………………</w:t>
            </w:r>
            <w:proofErr w:type="gramStart"/>
            <w:r>
              <w:rPr>
                <w:sz w:val="28"/>
                <w:szCs w:val="28"/>
                <w:lang w:eastAsia="en-US"/>
              </w:rPr>
              <w:t>…….</w:t>
            </w:r>
            <w:proofErr w:type="gramEnd"/>
            <w:r>
              <w:rPr>
                <w:sz w:val="28"/>
                <w:szCs w:val="28"/>
                <w:lang w:eastAsia="en-US"/>
              </w:rPr>
              <w:t>.</w:t>
            </w:r>
          </w:p>
        </w:tc>
        <w:tc>
          <w:tcPr>
            <w:tcW w:w="715" w:type="dxa"/>
            <w:tcBorders>
              <w:top w:val="single" w:sz="4" w:space="0" w:color="000000"/>
              <w:left w:val="single" w:sz="4" w:space="0" w:color="000000"/>
              <w:bottom w:val="single" w:sz="4" w:space="0" w:color="000000"/>
              <w:right w:val="single" w:sz="4" w:space="0" w:color="000000"/>
            </w:tcBorders>
          </w:tcPr>
          <w:p w:rsidR="00310482" w:rsidRDefault="00310482">
            <w:pPr>
              <w:widowControl w:val="0"/>
              <w:suppressAutoHyphens w:val="0"/>
              <w:jc w:val="right"/>
              <w:rPr>
                <w:sz w:val="28"/>
                <w:szCs w:val="28"/>
                <w:lang w:eastAsia="en-US"/>
              </w:rPr>
            </w:pPr>
          </w:p>
          <w:p w:rsidR="00310482" w:rsidRDefault="00876F05">
            <w:pPr>
              <w:widowControl w:val="0"/>
              <w:suppressAutoHyphens w:val="0"/>
              <w:jc w:val="right"/>
              <w:rPr>
                <w:sz w:val="28"/>
                <w:szCs w:val="28"/>
                <w:lang w:eastAsia="en-US"/>
              </w:rPr>
            </w:pPr>
            <w:r>
              <w:rPr>
                <w:sz w:val="28"/>
                <w:szCs w:val="28"/>
                <w:lang w:eastAsia="en-US"/>
              </w:rPr>
              <w:t>10</w:t>
            </w:r>
          </w:p>
        </w:tc>
      </w:tr>
      <w:tr w:rsidR="00310482">
        <w:tc>
          <w:tcPr>
            <w:tcW w:w="742"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right"/>
              <w:rPr>
                <w:sz w:val="28"/>
                <w:szCs w:val="28"/>
                <w:lang w:eastAsia="en-US"/>
              </w:rPr>
            </w:pPr>
            <w:r>
              <w:rPr>
                <w:sz w:val="28"/>
                <w:szCs w:val="28"/>
                <w:lang w:eastAsia="en-US"/>
              </w:rPr>
              <w:t>8.</w:t>
            </w:r>
          </w:p>
        </w:tc>
        <w:tc>
          <w:tcPr>
            <w:tcW w:w="8609"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both"/>
              <w:rPr>
                <w:sz w:val="28"/>
                <w:szCs w:val="28"/>
                <w:lang w:eastAsia="en-US"/>
              </w:rPr>
            </w:pPr>
            <w:r>
              <w:rPr>
                <w:sz w:val="28"/>
                <w:szCs w:val="28"/>
                <w:lang w:eastAsia="en-US"/>
              </w:rPr>
              <w:t>Перечень основной и дополнительной учебной литературы, необходимой для освоения дисциплины……………………………………………</w:t>
            </w:r>
          </w:p>
        </w:tc>
        <w:tc>
          <w:tcPr>
            <w:tcW w:w="715" w:type="dxa"/>
            <w:tcBorders>
              <w:top w:val="single" w:sz="4" w:space="0" w:color="000000"/>
              <w:left w:val="single" w:sz="4" w:space="0" w:color="000000"/>
              <w:bottom w:val="single" w:sz="4" w:space="0" w:color="000000"/>
              <w:right w:val="single" w:sz="4" w:space="0" w:color="000000"/>
            </w:tcBorders>
          </w:tcPr>
          <w:p w:rsidR="00310482" w:rsidRDefault="00310482">
            <w:pPr>
              <w:widowControl w:val="0"/>
              <w:suppressAutoHyphens w:val="0"/>
              <w:jc w:val="right"/>
              <w:rPr>
                <w:sz w:val="28"/>
                <w:szCs w:val="28"/>
                <w:lang w:eastAsia="en-US"/>
              </w:rPr>
            </w:pPr>
          </w:p>
          <w:p w:rsidR="00310482" w:rsidRDefault="00876F05">
            <w:pPr>
              <w:widowControl w:val="0"/>
              <w:suppressAutoHyphens w:val="0"/>
              <w:jc w:val="right"/>
              <w:rPr>
                <w:sz w:val="28"/>
                <w:szCs w:val="28"/>
                <w:lang w:eastAsia="en-US"/>
              </w:rPr>
            </w:pPr>
            <w:r>
              <w:rPr>
                <w:sz w:val="28"/>
                <w:szCs w:val="28"/>
                <w:lang w:eastAsia="en-US"/>
              </w:rPr>
              <w:t>15</w:t>
            </w:r>
          </w:p>
        </w:tc>
      </w:tr>
      <w:tr w:rsidR="00310482">
        <w:tc>
          <w:tcPr>
            <w:tcW w:w="742"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right"/>
              <w:rPr>
                <w:sz w:val="28"/>
                <w:szCs w:val="28"/>
                <w:lang w:eastAsia="en-US"/>
              </w:rPr>
            </w:pPr>
            <w:r>
              <w:rPr>
                <w:sz w:val="28"/>
                <w:szCs w:val="28"/>
                <w:lang w:eastAsia="en-US"/>
              </w:rPr>
              <w:t>9.</w:t>
            </w:r>
          </w:p>
        </w:tc>
        <w:tc>
          <w:tcPr>
            <w:tcW w:w="8609"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both"/>
              <w:rPr>
                <w:sz w:val="28"/>
                <w:szCs w:val="28"/>
                <w:lang w:eastAsia="en-US"/>
              </w:rPr>
            </w:pPr>
            <w:r>
              <w:rPr>
                <w:sz w:val="28"/>
                <w:szCs w:val="28"/>
                <w:lang w:eastAsia="en-US"/>
              </w:rPr>
              <w:t>Перечень ресурсов информационно-телекоммуникационной сети «Интернет», необходимых для освоения дисциплины…………….........</w:t>
            </w:r>
          </w:p>
        </w:tc>
        <w:tc>
          <w:tcPr>
            <w:tcW w:w="715" w:type="dxa"/>
            <w:tcBorders>
              <w:top w:val="single" w:sz="4" w:space="0" w:color="000000"/>
              <w:left w:val="single" w:sz="4" w:space="0" w:color="000000"/>
              <w:bottom w:val="single" w:sz="4" w:space="0" w:color="000000"/>
              <w:right w:val="single" w:sz="4" w:space="0" w:color="000000"/>
            </w:tcBorders>
          </w:tcPr>
          <w:p w:rsidR="00310482" w:rsidRDefault="00310482">
            <w:pPr>
              <w:widowControl w:val="0"/>
              <w:suppressAutoHyphens w:val="0"/>
              <w:jc w:val="right"/>
              <w:rPr>
                <w:sz w:val="28"/>
                <w:szCs w:val="28"/>
                <w:lang w:eastAsia="en-US"/>
              </w:rPr>
            </w:pPr>
          </w:p>
          <w:p w:rsidR="00310482" w:rsidRDefault="00876F05">
            <w:pPr>
              <w:widowControl w:val="0"/>
              <w:suppressAutoHyphens w:val="0"/>
              <w:jc w:val="right"/>
              <w:rPr>
                <w:sz w:val="28"/>
                <w:szCs w:val="28"/>
                <w:lang w:eastAsia="en-US"/>
              </w:rPr>
            </w:pPr>
            <w:r>
              <w:rPr>
                <w:sz w:val="28"/>
                <w:szCs w:val="28"/>
                <w:lang w:eastAsia="en-US"/>
              </w:rPr>
              <w:t>16</w:t>
            </w:r>
          </w:p>
        </w:tc>
      </w:tr>
      <w:tr w:rsidR="00310482">
        <w:tc>
          <w:tcPr>
            <w:tcW w:w="742"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right"/>
              <w:rPr>
                <w:sz w:val="28"/>
                <w:szCs w:val="28"/>
                <w:lang w:eastAsia="en-US"/>
              </w:rPr>
            </w:pPr>
            <w:r>
              <w:rPr>
                <w:sz w:val="28"/>
                <w:szCs w:val="28"/>
                <w:lang w:eastAsia="en-US"/>
              </w:rPr>
              <w:t>10.</w:t>
            </w:r>
          </w:p>
        </w:tc>
        <w:tc>
          <w:tcPr>
            <w:tcW w:w="8609"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both"/>
              <w:rPr>
                <w:sz w:val="28"/>
                <w:szCs w:val="28"/>
                <w:lang w:eastAsia="en-US"/>
              </w:rPr>
            </w:pPr>
            <w:r>
              <w:rPr>
                <w:sz w:val="28"/>
                <w:szCs w:val="28"/>
                <w:lang w:eastAsia="en-US"/>
              </w:rPr>
              <w:t>Методические указания для обучающихся по освоению дисциплины………................................................................................................</w:t>
            </w:r>
          </w:p>
        </w:tc>
        <w:tc>
          <w:tcPr>
            <w:tcW w:w="715" w:type="dxa"/>
            <w:tcBorders>
              <w:top w:val="single" w:sz="4" w:space="0" w:color="000000"/>
              <w:left w:val="single" w:sz="4" w:space="0" w:color="000000"/>
              <w:bottom w:val="single" w:sz="4" w:space="0" w:color="000000"/>
              <w:right w:val="single" w:sz="4" w:space="0" w:color="000000"/>
            </w:tcBorders>
          </w:tcPr>
          <w:p w:rsidR="00310482" w:rsidRDefault="00310482">
            <w:pPr>
              <w:widowControl w:val="0"/>
              <w:suppressAutoHyphens w:val="0"/>
              <w:jc w:val="right"/>
              <w:rPr>
                <w:sz w:val="28"/>
                <w:szCs w:val="28"/>
                <w:lang w:eastAsia="en-US"/>
              </w:rPr>
            </w:pPr>
          </w:p>
          <w:p w:rsidR="00310482" w:rsidRDefault="00876F05">
            <w:pPr>
              <w:widowControl w:val="0"/>
              <w:suppressAutoHyphens w:val="0"/>
              <w:jc w:val="right"/>
              <w:rPr>
                <w:sz w:val="28"/>
                <w:szCs w:val="28"/>
                <w:lang w:eastAsia="en-US"/>
              </w:rPr>
            </w:pPr>
            <w:r>
              <w:rPr>
                <w:sz w:val="28"/>
                <w:szCs w:val="28"/>
                <w:lang w:eastAsia="en-US"/>
              </w:rPr>
              <w:t xml:space="preserve"> 16</w:t>
            </w:r>
          </w:p>
        </w:tc>
      </w:tr>
      <w:tr w:rsidR="00310482">
        <w:tc>
          <w:tcPr>
            <w:tcW w:w="742"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right"/>
              <w:rPr>
                <w:sz w:val="28"/>
                <w:szCs w:val="28"/>
                <w:lang w:eastAsia="en-US"/>
              </w:rPr>
            </w:pPr>
            <w:r>
              <w:rPr>
                <w:sz w:val="28"/>
                <w:szCs w:val="28"/>
                <w:lang w:eastAsia="en-US"/>
              </w:rPr>
              <w:t>11.</w:t>
            </w:r>
          </w:p>
        </w:tc>
        <w:tc>
          <w:tcPr>
            <w:tcW w:w="8609"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both"/>
              <w:rPr>
                <w:sz w:val="28"/>
                <w:szCs w:val="28"/>
                <w:lang w:eastAsia="en-US"/>
              </w:rPr>
            </w:pPr>
            <w:r>
              <w:rPr>
                <w:sz w:val="28"/>
                <w:szCs w:val="28"/>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Pr>
                <w:sz w:val="28"/>
                <w:szCs w:val="28"/>
                <w:lang w:eastAsia="en-US"/>
              </w:rPr>
              <w:t>…….</w:t>
            </w:r>
            <w:proofErr w:type="gramEnd"/>
            <w:r>
              <w:rPr>
                <w:sz w:val="28"/>
                <w:szCs w:val="28"/>
                <w:lang w:eastAsia="en-US"/>
              </w:rPr>
              <w:t>.</w:t>
            </w:r>
          </w:p>
        </w:tc>
        <w:tc>
          <w:tcPr>
            <w:tcW w:w="715" w:type="dxa"/>
            <w:tcBorders>
              <w:top w:val="single" w:sz="4" w:space="0" w:color="000000"/>
              <w:left w:val="single" w:sz="4" w:space="0" w:color="000000"/>
              <w:bottom w:val="single" w:sz="4" w:space="0" w:color="000000"/>
              <w:right w:val="single" w:sz="4" w:space="0" w:color="000000"/>
            </w:tcBorders>
          </w:tcPr>
          <w:p w:rsidR="00310482" w:rsidRDefault="00310482">
            <w:pPr>
              <w:widowControl w:val="0"/>
              <w:suppressAutoHyphens w:val="0"/>
              <w:jc w:val="right"/>
              <w:rPr>
                <w:sz w:val="28"/>
                <w:szCs w:val="28"/>
                <w:lang w:eastAsia="en-US"/>
              </w:rPr>
            </w:pPr>
          </w:p>
          <w:p w:rsidR="00310482" w:rsidRDefault="00310482">
            <w:pPr>
              <w:widowControl w:val="0"/>
              <w:suppressAutoHyphens w:val="0"/>
              <w:jc w:val="right"/>
              <w:rPr>
                <w:sz w:val="28"/>
                <w:szCs w:val="28"/>
                <w:lang w:eastAsia="en-US"/>
              </w:rPr>
            </w:pPr>
          </w:p>
          <w:p w:rsidR="00310482" w:rsidRDefault="00310482">
            <w:pPr>
              <w:widowControl w:val="0"/>
              <w:suppressAutoHyphens w:val="0"/>
              <w:jc w:val="right"/>
              <w:rPr>
                <w:sz w:val="28"/>
                <w:szCs w:val="28"/>
                <w:lang w:eastAsia="en-US"/>
              </w:rPr>
            </w:pPr>
          </w:p>
          <w:p w:rsidR="00310482" w:rsidRDefault="00876F05">
            <w:pPr>
              <w:widowControl w:val="0"/>
              <w:suppressAutoHyphens w:val="0"/>
              <w:jc w:val="right"/>
              <w:rPr>
                <w:sz w:val="28"/>
                <w:szCs w:val="28"/>
                <w:lang w:eastAsia="en-US"/>
              </w:rPr>
            </w:pPr>
            <w:r>
              <w:rPr>
                <w:sz w:val="28"/>
                <w:szCs w:val="28"/>
                <w:lang w:eastAsia="en-US"/>
              </w:rPr>
              <w:t>17</w:t>
            </w:r>
          </w:p>
        </w:tc>
      </w:tr>
      <w:tr w:rsidR="00310482">
        <w:tc>
          <w:tcPr>
            <w:tcW w:w="742"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right"/>
              <w:rPr>
                <w:sz w:val="28"/>
                <w:szCs w:val="28"/>
                <w:lang w:eastAsia="en-US"/>
              </w:rPr>
            </w:pPr>
            <w:r>
              <w:rPr>
                <w:sz w:val="28"/>
                <w:szCs w:val="28"/>
                <w:lang w:eastAsia="en-US"/>
              </w:rPr>
              <w:t>12.</w:t>
            </w:r>
          </w:p>
        </w:tc>
        <w:tc>
          <w:tcPr>
            <w:tcW w:w="8609"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both"/>
              <w:rPr>
                <w:sz w:val="28"/>
                <w:szCs w:val="28"/>
                <w:lang w:eastAsia="en-US"/>
              </w:rPr>
            </w:pPr>
            <w:r>
              <w:rPr>
                <w:sz w:val="28"/>
                <w:szCs w:val="28"/>
                <w:lang w:eastAsia="en-US"/>
              </w:rPr>
              <w:t>Описание материально-технической базы, необходимой для осуществления образовательного процесса по дисциплине…………</w:t>
            </w:r>
            <w:proofErr w:type="gramStart"/>
            <w:r>
              <w:rPr>
                <w:sz w:val="28"/>
                <w:szCs w:val="28"/>
                <w:lang w:eastAsia="en-US"/>
              </w:rPr>
              <w:t>…….</w:t>
            </w:r>
            <w:proofErr w:type="gramEnd"/>
            <w:r>
              <w:rPr>
                <w:sz w:val="28"/>
                <w:szCs w:val="28"/>
                <w:lang w:eastAsia="en-US"/>
              </w:rPr>
              <w:t>.</w:t>
            </w:r>
          </w:p>
        </w:tc>
        <w:tc>
          <w:tcPr>
            <w:tcW w:w="715" w:type="dxa"/>
            <w:tcBorders>
              <w:top w:val="single" w:sz="4" w:space="0" w:color="000000"/>
              <w:left w:val="single" w:sz="4" w:space="0" w:color="000000"/>
              <w:bottom w:val="single" w:sz="4" w:space="0" w:color="000000"/>
              <w:right w:val="single" w:sz="4" w:space="0" w:color="000000"/>
            </w:tcBorders>
          </w:tcPr>
          <w:p w:rsidR="00310482" w:rsidRDefault="00310482">
            <w:pPr>
              <w:widowControl w:val="0"/>
              <w:suppressAutoHyphens w:val="0"/>
              <w:jc w:val="right"/>
              <w:rPr>
                <w:sz w:val="28"/>
                <w:szCs w:val="28"/>
                <w:lang w:eastAsia="en-US"/>
              </w:rPr>
            </w:pPr>
          </w:p>
          <w:p w:rsidR="00310482" w:rsidRDefault="00876F05">
            <w:pPr>
              <w:widowControl w:val="0"/>
              <w:suppressAutoHyphens w:val="0"/>
              <w:jc w:val="right"/>
              <w:rPr>
                <w:sz w:val="28"/>
                <w:szCs w:val="28"/>
                <w:lang w:eastAsia="en-US"/>
              </w:rPr>
            </w:pPr>
            <w:r>
              <w:rPr>
                <w:sz w:val="28"/>
                <w:szCs w:val="28"/>
                <w:lang w:eastAsia="en-US"/>
              </w:rPr>
              <w:t>18</w:t>
            </w:r>
          </w:p>
        </w:tc>
      </w:tr>
    </w:tbl>
    <w:p w:rsidR="00310482" w:rsidRDefault="00310482"/>
    <w:p w:rsidR="00310482" w:rsidRDefault="00310482"/>
    <w:p w:rsidR="00310482" w:rsidRDefault="00310482"/>
    <w:p w:rsidR="00310482" w:rsidRDefault="00876F05">
      <w:pPr>
        <w:pStyle w:val="1"/>
        <w:numPr>
          <w:ilvl w:val="0"/>
          <w:numId w:val="0"/>
        </w:numPr>
        <w:ind w:firstLine="709"/>
        <w:jc w:val="left"/>
      </w:pPr>
      <w:bookmarkStart w:id="3" w:name="_Toc136247696"/>
      <w:r>
        <w:rPr>
          <w:bCs w:val="0"/>
          <w:szCs w:val="28"/>
          <w:lang w:eastAsia="ja-JP"/>
        </w:rPr>
        <w:lastRenderedPageBreak/>
        <w:t xml:space="preserve">1. </w:t>
      </w:r>
      <w:r>
        <w:rPr>
          <w:szCs w:val="28"/>
        </w:rPr>
        <w:t>Н</w:t>
      </w:r>
      <w:r>
        <w:t>аименование дисциплины</w:t>
      </w:r>
      <w:bookmarkEnd w:id="2"/>
      <w:bookmarkEnd w:id="3"/>
      <w:r>
        <w:t xml:space="preserve"> </w:t>
      </w:r>
    </w:p>
    <w:p w:rsidR="00310482" w:rsidRDefault="00876F05">
      <w:pPr>
        <w:pStyle w:val="af7"/>
        <w:keepNext/>
        <w:ind w:left="0" w:firstLine="709"/>
        <w:rPr>
          <w:sz w:val="28"/>
          <w:szCs w:val="28"/>
          <w:lang w:eastAsia="ja-JP"/>
        </w:rPr>
      </w:pPr>
      <w:r>
        <w:rPr>
          <w:sz w:val="28"/>
          <w:szCs w:val="28"/>
          <w:lang w:eastAsia="ja-JP"/>
        </w:rPr>
        <w:t>«Эффективная командная работа и управление проектами».</w:t>
      </w:r>
    </w:p>
    <w:p w:rsidR="00310482" w:rsidRDefault="00310482">
      <w:pPr>
        <w:pStyle w:val="af7"/>
        <w:keepNext/>
        <w:ind w:left="0" w:firstLine="709"/>
        <w:jc w:val="center"/>
        <w:rPr>
          <w:bCs/>
          <w:sz w:val="28"/>
          <w:szCs w:val="28"/>
        </w:rPr>
      </w:pPr>
    </w:p>
    <w:p w:rsidR="00310482" w:rsidRDefault="00876F05">
      <w:pPr>
        <w:pStyle w:val="1"/>
        <w:numPr>
          <w:ilvl w:val="0"/>
          <w:numId w:val="0"/>
        </w:numPr>
        <w:ind w:firstLine="709"/>
        <w:jc w:val="both"/>
      </w:pPr>
      <w:bookmarkStart w:id="4" w:name="_Toc136247697"/>
      <w:bookmarkStart w:id="5" w:name="_Toc135832457"/>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rsidR="00310482" w:rsidRDefault="00876F05">
      <w:pPr>
        <w:tabs>
          <w:tab w:val="left" w:pos="540"/>
        </w:tabs>
        <w:ind w:firstLine="709"/>
        <w:contextualSpacing/>
        <w:jc w:val="right"/>
        <w:rPr>
          <w:sz w:val="28"/>
          <w:szCs w:val="28"/>
        </w:rPr>
      </w:pPr>
      <w:r>
        <w:rPr>
          <w:sz w:val="28"/>
          <w:szCs w:val="28"/>
        </w:rPr>
        <w:t>Таблица 1.</w:t>
      </w:r>
    </w:p>
    <w:tbl>
      <w:tblPr>
        <w:tblStyle w:val="afc"/>
        <w:tblW w:w="5000" w:type="pct"/>
        <w:tblLook w:val="04A0" w:firstRow="1" w:lastRow="0" w:firstColumn="1" w:lastColumn="0" w:noHBand="0" w:noVBand="1"/>
      </w:tblPr>
      <w:tblGrid>
        <w:gridCol w:w="1661"/>
        <w:gridCol w:w="2322"/>
        <w:gridCol w:w="2611"/>
        <w:gridCol w:w="3319"/>
      </w:tblGrid>
      <w:tr w:rsidR="00310482">
        <w:trPr>
          <w:tblHeader/>
        </w:trPr>
        <w:tc>
          <w:tcPr>
            <w:tcW w:w="1127" w:type="dxa"/>
          </w:tcPr>
          <w:p w:rsidR="00310482" w:rsidRDefault="00876F05">
            <w:pPr>
              <w:widowControl w:val="0"/>
              <w:tabs>
                <w:tab w:val="left" w:pos="540"/>
              </w:tabs>
              <w:contextualSpacing/>
              <w:jc w:val="center"/>
              <w:rPr>
                <w:b/>
              </w:rPr>
            </w:pPr>
            <w:r>
              <w:rPr>
                <w:b/>
              </w:rPr>
              <w:t>Код компетенции</w:t>
            </w:r>
          </w:p>
        </w:tc>
        <w:tc>
          <w:tcPr>
            <w:tcW w:w="2414" w:type="dxa"/>
          </w:tcPr>
          <w:p w:rsidR="00310482" w:rsidRDefault="00876F05">
            <w:pPr>
              <w:widowControl w:val="0"/>
              <w:tabs>
                <w:tab w:val="left" w:pos="540"/>
              </w:tabs>
              <w:ind w:firstLine="29"/>
              <w:contextualSpacing/>
              <w:jc w:val="center"/>
              <w:rPr>
                <w:b/>
              </w:rPr>
            </w:pPr>
            <w:r>
              <w:rPr>
                <w:b/>
              </w:rPr>
              <w:t>Наименование компетенции</w:t>
            </w:r>
          </w:p>
        </w:tc>
        <w:tc>
          <w:tcPr>
            <w:tcW w:w="2697" w:type="dxa"/>
          </w:tcPr>
          <w:p w:rsidR="00310482" w:rsidRDefault="00876F05">
            <w:pPr>
              <w:widowControl w:val="0"/>
              <w:tabs>
                <w:tab w:val="left" w:pos="540"/>
              </w:tabs>
              <w:ind w:firstLine="30"/>
              <w:contextualSpacing/>
              <w:jc w:val="center"/>
              <w:rPr>
                <w:b/>
              </w:rPr>
            </w:pPr>
            <w:r>
              <w:rPr>
                <w:b/>
              </w:rPr>
              <w:t>Индикаторы достижения компетенции</w:t>
            </w:r>
          </w:p>
        </w:tc>
        <w:tc>
          <w:tcPr>
            <w:tcW w:w="3684" w:type="dxa"/>
          </w:tcPr>
          <w:p w:rsidR="00310482" w:rsidRDefault="00876F05">
            <w:pPr>
              <w:widowControl w:val="0"/>
              <w:tabs>
                <w:tab w:val="left" w:pos="540"/>
              </w:tabs>
              <w:ind w:firstLine="30"/>
              <w:contextualSpacing/>
              <w:jc w:val="center"/>
              <w:rPr>
                <w:b/>
              </w:rPr>
            </w:pPr>
            <w:r>
              <w:rPr>
                <w:b/>
              </w:rPr>
              <w:t>Результаты обучения (умения и знания), соотнесенные с индикаторами достижения компетенции</w:t>
            </w:r>
          </w:p>
        </w:tc>
      </w:tr>
      <w:tr w:rsidR="00310482">
        <w:tc>
          <w:tcPr>
            <w:tcW w:w="1127" w:type="dxa"/>
            <w:vMerge w:val="restart"/>
          </w:tcPr>
          <w:p w:rsidR="00310482" w:rsidRDefault="00876F05">
            <w:pPr>
              <w:widowControl w:val="0"/>
              <w:tabs>
                <w:tab w:val="left" w:pos="540"/>
              </w:tabs>
              <w:jc w:val="both"/>
              <w:rPr>
                <w:lang w:eastAsia="en-US"/>
              </w:rPr>
            </w:pPr>
            <w:r>
              <w:t>ПКН-4</w:t>
            </w:r>
          </w:p>
        </w:tc>
        <w:tc>
          <w:tcPr>
            <w:tcW w:w="2414" w:type="dxa"/>
            <w:vMerge w:val="restart"/>
          </w:tcPr>
          <w:p w:rsidR="00310482" w:rsidRDefault="00876F05">
            <w:pPr>
              <w:widowControl w:val="0"/>
              <w:shd w:val="clear" w:color="auto" w:fill="FFFFFF"/>
              <w:ind w:firstLine="29"/>
              <w:jc w:val="both"/>
              <w:rPr>
                <w:color w:val="000000"/>
              </w:rPr>
            </w:pPr>
            <w: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tc>
        <w:tc>
          <w:tcPr>
            <w:tcW w:w="2697" w:type="dxa"/>
          </w:tcPr>
          <w:p w:rsidR="00310482" w:rsidRDefault="00876F05">
            <w:pPr>
              <w:widowControl w:val="0"/>
              <w:ind w:firstLine="30"/>
              <w:jc w:val="both"/>
              <w:rPr>
                <w:color w:val="000000"/>
              </w:rPr>
            </w:pPr>
            <w:r>
              <w:t>1. Формирует и применяет методики оценки эффективности экономических проектов в условиях неопределенности.</w:t>
            </w:r>
          </w:p>
        </w:tc>
        <w:tc>
          <w:tcPr>
            <w:tcW w:w="3684" w:type="dxa"/>
            <w:shd w:val="clear" w:color="auto" w:fill="auto"/>
          </w:tcPr>
          <w:p w:rsidR="00310482" w:rsidRDefault="00876F05">
            <w:pPr>
              <w:widowControl w:val="0"/>
              <w:tabs>
                <w:tab w:val="left" w:pos="540"/>
              </w:tabs>
              <w:jc w:val="both"/>
            </w:pPr>
            <w:r>
              <w:rPr>
                <w:b/>
              </w:rPr>
              <w:t>Знать:</w:t>
            </w:r>
            <w:r>
              <w:t xml:space="preserve"> </w:t>
            </w:r>
          </w:p>
          <w:p w:rsidR="00310482" w:rsidRDefault="00876F05">
            <w:pPr>
              <w:widowControl w:val="0"/>
              <w:tabs>
                <w:tab w:val="left" w:pos="540"/>
              </w:tabs>
              <w:jc w:val="both"/>
            </w:pPr>
            <w:r>
              <w:t>- принципы и потенциальные преимущества проектно-ориентированного управления;</w:t>
            </w:r>
          </w:p>
          <w:p w:rsidR="00310482" w:rsidRDefault="00876F05">
            <w:pPr>
              <w:widowControl w:val="0"/>
              <w:tabs>
                <w:tab w:val="left" w:pos="540"/>
              </w:tabs>
              <w:jc w:val="both"/>
            </w:pPr>
            <w:r>
              <w:t xml:space="preserve">- основы продуктового менеджмента; </w:t>
            </w:r>
          </w:p>
          <w:p w:rsidR="00310482" w:rsidRDefault="00876F05">
            <w:pPr>
              <w:widowControl w:val="0"/>
              <w:tabs>
                <w:tab w:val="left" w:pos="540"/>
              </w:tabs>
              <w:jc w:val="both"/>
            </w:pPr>
            <w:r>
              <w:t>- ключевые положения стандартов проектного и продуктового менеджмента.</w:t>
            </w:r>
          </w:p>
          <w:p w:rsidR="00310482" w:rsidRDefault="00876F05">
            <w:pPr>
              <w:widowControl w:val="0"/>
              <w:tabs>
                <w:tab w:val="left" w:pos="540"/>
              </w:tabs>
              <w:jc w:val="both"/>
            </w:pPr>
            <w:r>
              <w:rPr>
                <w:b/>
              </w:rPr>
              <w:t>Уметь:</w:t>
            </w:r>
            <w:r>
              <w:t xml:space="preserve"> </w:t>
            </w:r>
          </w:p>
          <w:p w:rsidR="00310482" w:rsidRDefault="00876F05">
            <w:pPr>
              <w:widowControl w:val="0"/>
              <w:tabs>
                <w:tab w:val="left" w:pos="540"/>
              </w:tabs>
              <w:jc w:val="both"/>
            </w:pPr>
            <w:r>
              <w:t>- оценивать и обосновывать финансовую и стратегическую ценность проекта с учетом уровня принимаемых рисков;</w:t>
            </w:r>
          </w:p>
          <w:p w:rsidR="00310482" w:rsidRDefault="00876F05">
            <w:pPr>
              <w:widowControl w:val="0"/>
              <w:tabs>
                <w:tab w:val="left" w:pos="540"/>
              </w:tabs>
              <w:jc w:val="both"/>
            </w:pPr>
            <w:r>
              <w:t xml:space="preserve">- формулировать основные положения ТЭО проекта. </w:t>
            </w:r>
          </w:p>
        </w:tc>
      </w:tr>
      <w:tr w:rsidR="00310482">
        <w:tc>
          <w:tcPr>
            <w:tcW w:w="1127" w:type="dxa"/>
            <w:vMerge/>
          </w:tcPr>
          <w:p w:rsidR="00310482" w:rsidRDefault="00310482">
            <w:pPr>
              <w:widowControl w:val="0"/>
              <w:tabs>
                <w:tab w:val="left" w:pos="540"/>
              </w:tabs>
              <w:jc w:val="both"/>
            </w:pPr>
          </w:p>
        </w:tc>
        <w:tc>
          <w:tcPr>
            <w:tcW w:w="2414" w:type="dxa"/>
            <w:vMerge/>
          </w:tcPr>
          <w:p w:rsidR="00310482" w:rsidRDefault="00310482">
            <w:pPr>
              <w:widowControl w:val="0"/>
              <w:shd w:val="clear" w:color="auto" w:fill="FFFFFF"/>
              <w:ind w:firstLine="29"/>
              <w:jc w:val="both"/>
            </w:pPr>
          </w:p>
        </w:tc>
        <w:tc>
          <w:tcPr>
            <w:tcW w:w="2697" w:type="dxa"/>
          </w:tcPr>
          <w:p w:rsidR="00310482" w:rsidRDefault="00876F05">
            <w:pPr>
              <w:widowControl w:val="0"/>
              <w:ind w:firstLine="30"/>
              <w:jc w:val="both"/>
            </w:pPr>
            <w: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3684" w:type="dxa"/>
          </w:tcPr>
          <w:p w:rsidR="00310482" w:rsidRDefault="00876F05">
            <w:pPr>
              <w:widowControl w:val="0"/>
              <w:tabs>
                <w:tab w:val="left" w:pos="540"/>
              </w:tabs>
              <w:jc w:val="both"/>
            </w:pPr>
            <w:r>
              <w:rPr>
                <w:b/>
              </w:rPr>
              <w:t>Знать:</w:t>
            </w:r>
            <w:r>
              <w:t xml:space="preserve"> </w:t>
            </w:r>
          </w:p>
          <w:p w:rsidR="00310482" w:rsidRDefault="00876F05">
            <w:pPr>
              <w:widowControl w:val="0"/>
              <w:tabs>
                <w:tab w:val="left" w:pos="540"/>
              </w:tabs>
              <w:jc w:val="both"/>
            </w:pPr>
            <w:r>
              <w:t>- классический, гибкий и гибридный подходы к управлению проектом;</w:t>
            </w:r>
          </w:p>
          <w:p w:rsidR="00310482" w:rsidRDefault="00876F05">
            <w:pPr>
              <w:widowControl w:val="0"/>
              <w:tabs>
                <w:tab w:val="left" w:pos="540"/>
              </w:tabs>
              <w:jc w:val="both"/>
            </w:pPr>
            <w:r>
              <w:t>- основные процессы управления проектом;</w:t>
            </w:r>
          </w:p>
          <w:p w:rsidR="00310482" w:rsidRDefault="00876F05">
            <w:pPr>
              <w:widowControl w:val="0"/>
              <w:tabs>
                <w:tab w:val="left" w:pos="540"/>
              </w:tabs>
              <w:jc w:val="both"/>
            </w:pPr>
            <w:r>
              <w:t xml:space="preserve">- наиболее известные </w:t>
            </w:r>
            <w:proofErr w:type="spellStart"/>
            <w:r>
              <w:t>Agile-фрейворки</w:t>
            </w:r>
            <w:proofErr w:type="spellEnd"/>
            <w:r>
              <w:t xml:space="preserve"> (</w:t>
            </w:r>
            <w:proofErr w:type="spellStart"/>
            <w:r>
              <w:t>Канбан</w:t>
            </w:r>
            <w:proofErr w:type="spellEnd"/>
            <w:r>
              <w:t xml:space="preserve">, </w:t>
            </w:r>
            <w:proofErr w:type="spellStart"/>
            <w:r>
              <w:t>Scrum</w:t>
            </w:r>
            <w:proofErr w:type="spellEnd"/>
            <w:r>
              <w:t>).</w:t>
            </w:r>
          </w:p>
          <w:p w:rsidR="00310482" w:rsidRDefault="00876F05">
            <w:pPr>
              <w:widowControl w:val="0"/>
              <w:tabs>
                <w:tab w:val="left" w:pos="540"/>
              </w:tabs>
              <w:jc w:val="both"/>
            </w:pPr>
            <w:r>
              <w:rPr>
                <w:b/>
              </w:rPr>
              <w:t>Уметь:</w:t>
            </w:r>
            <w:r>
              <w:t xml:space="preserve"> </w:t>
            </w:r>
          </w:p>
          <w:p w:rsidR="00310482" w:rsidRDefault="00876F05">
            <w:pPr>
              <w:widowControl w:val="0"/>
              <w:tabs>
                <w:tab w:val="left" w:pos="540"/>
              </w:tabs>
              <w:jc w:val="both"/>
            </w:pPr>
            <w:r>
              <w:t xml:space="preserve">- обосновывать и принимать решения в части выбора модели жизненного цикла проекта, в том числе обосновывать целесообразность использования гибких подходов; </w:t>
            </w:r>
          </w:p>
          <w:p w:rsidR="00310482" w:rsidRDefault="00876F05">
            <w:pPr>
              <w:widowControl w:val="0"/>
              <w:tabs>
                <w:tab w:val="left" w:pos="540"/>
              </w:tabs>
              <w:jc w:val="both"/>
            </w:pPr>
            <w:r>
              <w:t xml:space="preserve">- выстраивать процессы управления стейкхолдерами, управления стоимостью, проектными рисками, </w:t>
            </w:r>
            <w:r>
              <w:lastRenderedPageBreak/>
              <w:t>контроля исполнения проекта.</w:t>
            </w:r>
          </w:p>
        </w:tc>
      </w:tr>
      <w:tr w:rsidR="00310482">
        <w:tc>
          <w:tcPr>
            <w:tcW w:w="1127" w:type="dxa"/>
            <w:vMerge w:val="restart"/>
          </w:tcPr>
          <w:p w:rsidR="00310482" w:rsidRDefault="00876F05">
            <w:pPr>
              <w:widowControl w:val="0"/>
              <w:rPr>
                <w:b/>
                <w:lang w:eastAsia="en-US"/>
              </w:rPr>
            </w:pPr>
            <w:r>
              <w:rPr>
                <w:shd w:val="clear" w:color="auto" w:fill="FFFFFF"/>
              </w:rPr>
              <w:t>ПК-2</w:t>
            </w:r>
          </w:p>
        </w:tc>
        <w:tc>
          <w:tcPr>
            <w:tcW w:w="2414" w:type="dxa"/>
            <w:vMerge w:val="restart"/>
          </w:tcPr>
          <w:p w:rsidR="00310482" w:rsidRDefault="00876F05">
            <w:pPr>
              <w:widowControl w:val="0"/>
              <w:tabs>
                <w:tab w:val="left" w:pos="540"/>
              </w:tabs>
              <w:jc w:val="both"/>
            </w:pPr>
            <w:r>
              <w:t>Способность согласовывать бизнес и ИТ-стратегии организации при обосновании выбора инструментов инновационных финансовых технологий</w:t>
            </w:r>
          </w:p>
        </w:tc>
        <w:tc>
          <w:tcPr>
            <w:tcW w:w="2697" w:type="dxa"/>
          </w:tcPr>
          <w:p w:rsidR="00310482" w:rsidRDefault="00876F05">
            <w:pPr>
              <w:widowControl w:val="0"/>
              <w:tabs>
                <w:tab w:val="left" w:pos="540"/>
              </w:tabs>
              <w:jc w:val="both"/>
            </w:pPr>
            <w:r>
              <w:t>1. Обосновывает потребность в использовании инновационных финансовых технологий для повышения эффективности деятельности и формирования конкурентного преимущества организаций и компаний финансового сектора</w:t>
            </w:r>
          </w:p>
        </w:tc>
        <w:tc>
          <w:tcPr>
            <w:tcW w:w="3684" w:type="dxa"/>
          </w:tcPr>
          <w:p w:rsidR="00310482" w:rsidRDefault="00876F05">
            <w:pPr>
              <w:widowControl w:val="0"/>
              <w:tabs>
                <w:tab w:val="left" w:pos="540"/>
              </w:tabs>
              <w:jc w:val="both"/>
            </w:pPr>
            <w:r>
              <w:rPr>
                <w:b/>
              </w:rPr>
              <w:t>Знать:</w:t>
            </w:r>
            <w:r>
              <w:t xml:space="preserve"> </w:t>
            </w:r>
          </w:p>
          <w:p w:rsidR="00310482" w:rsidRDefault="00876F05">
            <w:pPr>
              <w:widowControl w:val="0"/>
              <w:tabs>
                <w:tab w:val="left" w:pos="540"/>
              </w:tabs>
              <w:jc w:val="both"/>
            </w:pPr>
            <w:r>
              <w:t>- основные классы программных продуктов, используемые для информационного обеспечения проектного управления, типовую архитектуру и функциональные возможности решений разных классов, базовые характеристики флагманских продуктов российских вендоров.</w:t>
            </w:r>
          </w:p>
          <w:p w:rsidR="00310482" w:rsidRDefault="00876F05">
            <w:pPr>
              <w:widowControl w:val="0"/>
              <w:tabs>
                <w:tab w:val="left" w:pos="540"/>
              </w:tabs>
              <w:jc w:val="both"/>
            </w:pPr>
            <w:r>
              <w:rPr>
                <w:b/>
              </w:rPr>
              <w:t>Уметь:</w:t>
            </w:r>
            <w:r>
              <w:t xml:space="preserve"> </w:t>
            </w:r>
          </w:p>
          <w:p w:rsidR="00310482" w:rsidRDefault="00876F05">
            <w:pPr>
              <w:suppressAutoHyphens w:val="0"/>
              <w:jc w:val="both"/>
            </w:pPr>
            <w:r>
              <w:t xml:space="preserve">- выбирать решение для обеспечения эффективной командной работы над </w:t>
            </w:r>
            <w:proofErr w:type="spellStart"/>
            <w:r>
              <w:t>финтех</w:t>
            </w:r>
            <w:proofErr w:type="spellEnd"/>
            <w:r>
              <w:t xml:space="preserve"> проектом и обосновывать свой выбор.</w:t>
            </w:r>
          </w:p>
        </w:tc>
      </w:tr>
      <w:tr w:rsidR="00310482">
        <w:tc>
          <w:tcPr>
            <w:tcW w:w="1127" w:type="dxa"/>
            <w:vMerge/>
          </w:tcPr>
          <w:p w:rsidR="00310482" w:rsidRDefault="00310482">
            <w:pPr>
              <w:widowControl w:val="0"/>
              <w:rPr>
                <w:highlight w:val="white"/>
              </w:rPr>
            </w:pPr>
          </w:p>
        </w:tc>
        <w:tc>
          <w:tcPr>
            <w:tcW w:w="2414" w:type="dxa"/>
            <w:vMerge/>
          </w:tcPr>
          <w:p w:rsidR="00310482" w:rsidRDefault="00310482">
            <w:pPr>
              <w:widowControl w:val="0"/>
              <w:tabs>
                <w:tab w:val="left" w:pos="540"/>
              </w:tabs>
              <w:jc w:val="both"/>
            </w:pPr>
          </w:p>
        </w:tc>
        <w:tc>
          <w:tcPr>
            <w:tcW w:w="2697" w:type="dxa"/>
          </w:tcPr>
          <w:p w:rsidR="00310482" w:rsidRDefault="00876F05">
            <w:pPr>
              <w:widowControl w:val="0"/>
              <w:tabs>
                <w:tab w:val="left" w:pos="540"/>
              </w:tabs>
              <w:jc w:val="both"/>
            </w:pPr>
            <w:r>
              <w:t xml:space="preserve">2. Формирует стратегии развития и </w:t>
            </w:r>
            <w:proofErr w:type="spellStart"/>
            <w:r>
              <w:t>Финтех</w:t>
            </w:r>
            <w:proofErr w:type="spellEnd"/>
            <w:r>
              <w:t xml:space="preserve"> стартапов</w:t>
            </w:r>
          </w:p>
        </w:tc>
        <w:tc>
          <w:tcPr>
            <w:tcW w:w="3684" w:type="dxa"/>
          </w:tcPr>
          <w:p w:rsidR="00310482" w:rsidRDefault="00876F05">
            <w:pPr>
              <w:widowControl w:val="0"/>
              <w:tabs>
                <w:tab w:val="left" w:pos="540"/>
              </w:tabs>
              <w:jc w:val="both"/>
            </w:pPr>
            <w:r>
              <w:rPr>
                <w:b/>
              </w:rPr>
              <w:t>Знать:</w:t>
            </w:r>
            <w:r>
              <w:t xml:space="preserve"> </w:t>
            </w:r>
          </w:p>
          <w:p w:rsidR="00310482" w:rsidRDefault="00876F05">
            <w:pPr>
              <w:widowControl w:val="0"/>
              <w:tabs>
                <w:tab w:val="left" w:pos="540"/>
              </w:tabs>
              <w:jc w:val="both"/>
            </w:pPr>
            <w:r>
              <w:t>- структуру портфелей, программ и проектов компании. Связь проектов со стратегией компании.</w:t>
            </w:r>
          </w:p>
          <w:p w:rsidR="00310482" w:rsidRDefault="00876F05">
            <w:pPr>
              <w:widowControl w:val="0"/>
              <w:tabs>
                <w:tab w:val="left" w:pos="540"/>
              </w:tabs>
              <w:jc w:val="both"/>
            </w:pPr>
            <w:r>
              <w:rPr>
                <w:b/>
              </w:rPr>
              <w:t>Уметь:</w:t>
            </w:r>
            <w:r>
              <w:t xml:space="preserve"> </w:t>
            </w:r>
          </w:p>
          <w:p w:rsidR="00310482" w:rsidRDefault="00876F05">
            <w:pPr>
              <w:widowControl w:val="0"/>
              <w:tabs>
                <w:tab w:val="left" w:pos="540"/>
              </w:tabs>
              <w:jc w:val="both"/>
            </w:pPr>
            <w:r>
              <w:t>- оценивать бизнес-выгоды проекта;</w:t>
            </w:r>
          </w:p>
          <w:p w:rsidR="00310482" w:rsidRDefault="00876F05">
            <w:pPr>
              <w:widowControl w:val="0"/>
              <w:tabs>
                <w:tab w:val="left" w:pos="540"/>
              </w:tabs>
              <w:jc w:val="both"/>
            </w:pPr>
            <w:r>
              <w:t>- формировать дорожную карту проекта и продукта.</w:t>
            </w:r>
          </w:p>
        </w:tc>
      </w:tr>
      <w:tr w:rsidR="00310482">
        <w:tc>
          <w:tcPr>
            <w:tcW w:w="1127" w:type="dxa"/>
            <w:vMerge/>
          </w:tcPr>
          <w:p w:rsidR="00310482" w:rsidRDefault="00310482">
            <w:pPr>
              <w:widowControl w:val="0"/>
              <w:rPr>
                <w:highlight w:val="white"/>
              </w:rPr>
            </w:pPr>
          </w:p>
        </w:tc>
        <w:tc>
          <w:tcPr>
            <w:tcW w:w="2414" w:type="dxa"/>
            <w:vMerge/>
          </w:tcPr>
          <w:p w:rsidR="00310482" w:rsidRDefault="00310482">
            <w:pPr>
              <w:widowControl w:val="0"/>
              <w:tabs>
                <w:tab w:val="left" w:pos="540"/>
              </w:tabs>
              <w:jc w:val="both"/>
            </w:pPr>
          </w:p>
        </w:tc>
        <w:tc>
          <w:tcPr>
            <w:tcW w:w="2697" w:type="dxa"/>
          </w:tcPr>
          <w:p w:rsidR="00310482" w:rsidRDefault="00876F05">
            <w:pPr>
              <w:widowControl w:val="0"/>
              <w:tabs>
                <w:tab w:val="left" w:pos="540"/>
              </w:tabs>
              <w:jc w:val="both"/>
            </w:pPr>
            <w:r>
              <w:t>3. Демонстрирует понимание специфики предпринимательства в области инновационных финансовых технологий и консультирует в данной сфере</w:t>
            </w:r>
          </w:p>
        </w:tc>
        <w:tc>
          <w:tcPr>
            <w:tcW w:w="3684" w:type="dxa"/>
          </w:tcPr>
          <w:p w:rsidR="00310482" w:rsidRDefault="00876F05">
            <w:pPr>
              <w:widowControl w:val="0"/>
              <w:tabs>
                <w:tab w:val="left" w:pos="540"/>
              </w:tabs>
              <w:jc w:val="both"/>
            </w:pPr>
            <w:r>
              <w:rPr>
                <w:b/>
              </w:rPr>
              <w:t>Знать:</w:t>
            </w:r>
            <w:r>
              <w:t xml:space="preserve"> </w:t>
            </w:r>
          </w:p>
          <w:p w:rsidR="00310482" w:rsidRDefault="00876F05">
            <w:pPr>
              <w:widowControl w:val="0"/>
              <w:tabs>
                <w:tab w:val="left" w:pos="540"/>
              </w:tabs>
              <w:jc w:val="both"/>
            </w:pPr>
            <w:r>
              <w:t>- состав и принципы формирования проектных и продуктовых команд;</w:t>
            </w:r>
          </w:p>
          <w:p w:rsidR="00310482" w:rsidRDefault="00876F05">
            <w:pPr>
              <w:widowControl w:val="0"/>
              <w:tabs>
                <w:tab w:val="left" w:pos="540"/>
              </w:tabs>
              <w:jc w:val="both"/>
            </w:pPr>
            <w:r>
              <w:t>- требования к компетенциям современных проектных менеджеров.</w:t>
            </w:r>
          </w:p>
          <w:p w:rsidR="00310482" w:rsidRDefault="00876F05">
            <w:pPr>
              <w:widowControl w:val="0"/>
              <w:tabs>
                <w:tab w:val="left" w:pos="540"/>
              </w:tabs>
              <w:jc w:val="both"/>
            </w:pPr>
            <w:r>
              <w:t>- функции менеджеров проектов и владельцев продукта;</w:t>
            </w:r>
          </w:p>
          <w:p w:rsidR="00310482" w:rsidRDefault="00876F05">
            <w:pPr>
              <w:widowControl w:val="0"/>
              <w:tabs>
                <w:tab w:val="left" w:pos="540"/>
              </w:tabs>
              <w:jc w:val="both"/>
            </w:pPr>
            <w:r>
              <w:t>- методы организации эффективной работы в проектной\продуктовой команде.</w:t>
            </w:r>
          </w:p>
          <w:p w:rsidR="00310482" w:rsidRDefault="00876F05">
            <w:pPr>
              <w:widowControl w:val="0"/>
              <w:tabs>
                <w:tab w:val="left" w:pos="540"/>
              </w:tabs>
              <w:jc w:val="both"/>
            </w:pPr>
            <w:r>
              <w:rPr>
                <w:b/>
              </w:rPr>
              <w:t>Уметь:</w:t>
            </w:r>
            <w:r>
              <w:t xml:space="preserve"> </w:t>
            </w:r>
          </w:p>
          <w:p w:rsidR="00310482" w:rsidRDefault="00876F05">
            <w:pPr>
              <w:suppressAutoHyphens w:val="0"/>
              <w:jc w:val="both"/>
            </w:pPr>
            <w:r>
              <w:lastRenderedPageBreak/>
              <w:t>- выстраивать рабочие процессы в проектной, продуктовой команде.</w:t>
            </w:r>
          </w:p>
          <w:p w:rsidR="00310482" w:rsidRDefault="00876F05">
            <w:pPr>
              <w:suppressAutoHyphens w:val="0"/>
              <w:jc w:val="both"/>
            </w:pPr>
            <w:r>
              <w:t xml:space="preserve">- контролировать ход выполнения проекта, формировать отчетность по проекту. </w:t>
            </w:r>
          </w:p>
        </w:tc>
      </w:tr>
    </w:tbl>
    <w:p w:rsidR="00310482" w:rsidRDefault="00310482">
      <w:pPr>
        <w:tabs>
          <w:tab w:val="left" w:pos="540"/>
        </w:tabs>
        <w:ind w:firstLine="709"/>
        <w:contextualSpacing/>
        <w:jc w:val="both"/>
        <w:rPr>
          <w:sz w:val="28"/>
          <w:szCs w:val="28"/>
        </w:rPr>
      </w:pPr>
    </w:p>
    <w:p w:rsidR="00310482" w:rsidRDefault="00876F05" w:rsidP="00876F05">
      <w:pPr>
        <w:pStyle w:val="1"/>
        <w:keepNext w:val="0"/>
        <w:widowControl w:val="0"/>
        <w:numPr>
          <w:ilvl w:val="0"/>
          <w:numId w:val="0"/>
        </w:numPr>
        <w:suppressAutoHyphens w:val="0"/>
        <w:spacing w:line="360" w:lineRule="auto"/>
        <w:ind w:firstLine="709"/>
        <w:jc w:val="left"/>
      </w:pPr>
      <w:bookmarkStart w:id="6" w:name="_Toc136247698"/>
      <w:bookmarkStart w:id="7" w:name="_Toc135832458"/>
      <w:r>
        <w:t>3. Место дисциплины в структуре образовательной программы</w:t>
      </w:r>
      <w:bookmarkEnd w:id="6"/>
      <w:bookmarkEnd w:id="7"/>
    </w:p>
    <w:p w:rsidR="00310482" w:rsidRDefault="00876F05" w:rsidP="00876F05">
      <w:pPr>
        <w:widowControl w:val="0"/>
        <w:suppressAutoHyphens w:val="0"/>
        <w:spacing w:line="360" w:lineRule="auto"/>
        <w:ind w:firstLine="709"/>
        <w:jc w:val="both"/>
        <w:rPr>
          <w:sz w:val="28"/>
          <w:szCs w:val="28"/>
        </w:rPr>
      </w:pPr>
      <w:r>
        <w:rPr>
          <w:sz w:val="28"/>
          <w:szCs w:val="28"/>
        </w:rPr>
        <w:t xml:space="preserve">Дисциплина «Эффективная командная работа и управление проектами» относится к модулю дисциплин по выбору, углубляющих освоение программы магистратуры для студентов, обучающихся по направлению подготовки 38.04.01-Экономика, направленность программы магистратуры «Финансовые технологии цифровой экономики». </w:t>
      </w:r>
    </w:p>
    <w:p w:rsidR="00310482" w:rsidRDefault="00310482">
      <w:pPr>
        <w:widowControl w:val="0"/>
        <w:suppressAutoHyphens w:val="0"/>
        <w:ind w:firstLine="709"/>
        <w:jc w:val="both"/>
        <w:rPr>
          <w:b/>
          <w:bCs/>
          <w:sz w:val="28"/>
          <w:szCs w:val="28"/>
        </w:rPr>
      </w:pPr>
    </w:p>
    <w:p w:rsidR="00310482" w:rsidRDefault="00876F05">
      <w:pPr>
        <w:pStyle w:val="1"/>
        <w:keepNext w:val="0"/>
        <w:widowControl w:val="0"/>
        <w:numPr>
          <w:ilvl w:val="0"/>
          <w:numId w:val="0"/>
        </w:numPr>
        <w:suppressAutoHyphens w:val="0"/>
        <w:ind w:firstLine="709"/>
        <w:jc w:val="both"/>
      </w:pPr>
      <w:bookmarkStart w:id="8" w:name="_Toc136247699"/>
      <w:bookmarkStart w:id="9" w:name="_Toc135832459"/>
      <w: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r>
        <w:t xml:space="preserve"> </w:t>
      </w:r>
    </w:p>
    <w:p w:rsidR="00310482" w:rsidRDefault="00876F05">
      <w:pPr>
        <w:widowControl w:val="0"/>
        <w:suppressAutoHyphens w:val="0"/>
        <w:ind w:firstLine="709"/>
        <w:jc w:val="right"/>
        <w:rPr>
          <w:sz w:val="28"/>
          <w:szCs w:val="28"/>
        </w:rPr>
      </w:pPr>
      <w:r>
        <w:rPr>
          <w:sz w:val="28"/>
          <w:szCs w:val="28"/>
        </w:rPr>
        <w:t>Таблица 2.</w:t>
      </w:r>
    </w:p>
    <w:tbl>
      <w:tblPr>
        <w:tblW w:w="5000" w:type="pct"/>
        <w:tblLook w:val="04A0" w:firstRow="1" w:lastRow="0" w:firstColumn="1" w:lastColumn="0" w:noHBand="0" w:noVBand="1"/>
      </w:tblPr>
      <w:tblGrid>
        <w:gridCol w:w="5095"/>
        <w:gridCol w:w="2410"/>
        <w:gridCol w:w="2408"/>
      </w:tblGrid>
      <w:tr w:rsidR="00310482">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af7"/>
              <w:widowControl w:val="0"/>
              <w:suppressAutoHyphens w:val="0"/>
              <w:ind w:left="0" w:firstLine="0"/>
              <w:jc w:val="center"/>
              <w:rPr>
                <w:b/>
              </w:rPr>
            </w:pPr>
            <w:r>
              <w:rPr>
                <w:b/>
              </w:rPr>
              <w:t>Вид учебной работы   по дисциплине</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af7"/>
              <w:widowControl w:val="0"/>
              <w:suppressAutoHyphens w:val="0"/>
              <w:ind w:left="0" w:firstLine="39"/>
              <w:jc w:val="center"/>
              <w:rPr>
                <w:b/>
              </w:rPr>
            </w:pPr>
            <w:r>
              <w:rPr>
                <w:b/>
              </w:rPr>
              <w:t>Всего</w:t>
            </w:r>
          </w:p>
          <w:p w:rsidR="00310482" w:rsidRDefault="00876F05">
            <w:pPr>
              <w:pStyle w:val="af7"/>
              <w:widowControl w:val="0"/>
              <w:suppressAutoHyphens w:val="0"/>
              <w:ind w:left="0" w:firstLine="39"/>
              <w:jc w:val="center"/>
              <w:rPr>
                <w:b/>
              </w:rPr>
            </w:pPr>
            <w:r>
              <w:rPr>
                <w:b/>
              </w:rPr>
              <w:t>(в з/е и часах)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af7"/>
              <w:widowControl w:val="0"/>
              <w:suppressAutoHyphens w:val="0"/>
              <w:ind w:left="0" w:firstLine="0"/>
              <w:jc w:val="center"/>
              <w:rPr>
                <w:b/>
              </w:rPr>
            </w:pPr>
            <w:r>
              <w:rPr>
                <w:b/>
              </w:rPr>
              <w:t>Модуль 5</w:t>
            </w:r>
          </w:p>
          <w:p w:rsidR="00310482" w:rsidRDefault="00876F05">
            <w:pPr>
              <w:pStyle w:val="af7"/>
              <w:widowControl w:val="0"/>
              <w:suppressAutoHyphens w:val="0"/>
              <w:ind w:left="0" w:firstLine="0"/>
              <w:jc w:val="center"/>
              <w:rPr>
                <w:b/>
              </w:rPr>
            </w:pPr>
            <w:r>
              <w:rPr>
                <w:b/>
              </w:rPr>
              <w:t>(в часах)</w:t>
            </w:r>
          </w:p>
        </w:tc>
      </w:tr>
      <w:tr w:rsidR="00310482">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af7"/>
              <w:widowControl w:val="0"/>
              <w:suppressAutoHyphens w:val="0"/>
              <w:ind w:left="0" w:firstLine="0"/>
              <w:rPr>
                <w:b/>
              </w:rPr>
            </w:pPr>
            <w:r>
              <w:rPr>
                <w:b/>
              </w:rPr>
              <w:t xml:space="preserve">Общая трудоемкость дисциплины </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af7"/>
              <w:widowControl w:val="0"/>
              <w:suppressAutoHyphens w:val="0"/>
              <w:ind w:left="0" w:firstLine="39"/>
              <w:jc w:val="center"/>
              <w:rPr>
                <w:b/>
              </w:rPr>
            </w:pPr>
            <w:r>
              <w:rPr>
                <w:b/>
              </w:rPr>
              <w:t>3/108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af7"/>
              <w:widowControl w:val="0"/>
              <w:suppressAutoHyphens w:val="0"/>
              <w:ind w:left="0" w:firstLine="0"/>
              <w:jc w:val="center"/>
              <w:rPr>
                <w:b/>
              </w:rPr>
            </w:pPr>
            <w:r>
              <w:rPr>
                <w:b/>
              </w:rPr>
              <w:t>108</w:t>
            </w:r>
          </w:p>
        </w:tc>
      </w:tr>
      <w:tr w:rsidR="00310482">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af7"/>
              <w:widowControl w:val="0"/>
              <w:suppressAutoHyphens w:val="0"/>
              <w:ind w:left="0" w:firstLine="0"/>
              <w:rPr>
                <w:b/>
              </w:rPr>
            </w:pPr>
            <w:r>
              <w:rPr>
                <w:b/>
              </w:rPr>
              <w:t xml:space="preserve">Контактная работа – Аудиторные занятия </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af7"/>
              <w:widowControl w:val="0"/>
              <w:suppressAutoHyphens w:val="0"/>
              <w:ind w:left="0" w:firstLine="39"/>
              <w:jc w:val="center"/>
              <w:rPr>
                <w:b/>
              </w:rPr>
            </w:pPr>
            <w:r>
              <w:rPr>
                <w:b/>
              </w:rPr>
              <w:t>24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af7"/>
              <w:widowControl w:val="0"/>
              <w:suppressAutoHyphens w:val="0"/>
              <w:ind w:left="0" w:firstLine="39"/>
              <w:jc w:val="center"/>
              <w:rPr>
                <w:b/>
              </w:rPr>
            </w:pPr>
            <w:r>
              <w:rPr>
                <w:b/>
              </w:rPr>
              <w:t>24</w:t>
            </w:r>
          </w:p>
        </w:tc>
      </w:tr>
      <w:tr w:rsidR="00310482">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af7"/>
              <w:widowControl w:val="0"/>
              <w:suppressAutoHyphens w:val="0"/>
              <w:ind w:left="0" w:firstLine="0"/>
              <w:rPr>
                <w:i/>
              </w:rPr>
            </w:pPr>
            <w:r>
              <w:rPr>
                <w:i/>
              </w:rPr>
              <w:t xml:space="preserve">Лекции </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af7"/>
              <w:widowControl w:val="0"/>
              <w:suppressAutoHyphens w:val="0"/>
              <w:ind w:left="0" w:firstLine="39"/>
              <w:jc w:val="center"/>
              <w:rPr>
                <w:i/>
              </w:rPr>
            </w:pPr>
            <w:r>
              <w:rPr>
                <w:i/>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af7"/>
              <w:widowControl w:val="0"/>
              <w:suppressAutoHyphens w:val="0"/>
              <w:ind w:left="0" w:firstLine="39"/>
              <w:jc w:val="center"/>
              <w:rPr>
                <w:i/>
              </w:rPr>
            </w:pPr>
            <w:r>
              <w:rPr>
                <w:i/>
              </w:rPr>
              <w:t>8</w:t>
            </w:r>
          </w:p>
        </w:tc>
      </w:tr>
      <w:tr w:rsidR="00310482">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af7"/>
              <w:widowControl w:val="0"/>
              <w:suppressAutoHyphens w:val="0"/>
              <w:ind w:left="0" w:firstLine="0"/>
              <w:rPr>
                <w:i/>
              </w:rPr>
            </w:pPr>
            <w:r>
              <w:rPr>
                <w:i/>
              </w:rPr>
              <w:t xml:space="preserve">Семинары, практические занятия  </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af7"/>
              <w:widowControl w:val="0"/>
              <w:suppressAutoHyphens w:val="0"/>
              <w:ind w:left="0" w:firstLine="39"/>
              <w:jc w:val="center"/>
              <w:rPr>
                <w:i/>
              </w:rPr>
            </w:pPr>
            <w:r>
              <w:rPr>
                <w:i/>
              </w:rPr>
              <w:t>16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af7"/>
              <w:widowControl w:val="0"/>
              <w:suppressAutoHyphens w:val="0"/>
              <w:ind w:left="0" w:firstLine="39"/>
              <w:jc w:val="center"/>
              <w:rPr>
                <w:i/>
              </w:rPr>
            </w:pPr>
            <w:r>
              <w:rPr>
                <w:i/>
              </w:rPr>
              <w:t>16</w:t>
            </w:r>
          </w:p>
        </w:tc>
      </w:tr>
      <w:tr w:rsidR="00310482">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af7"/>
              <w:widowControl w:val="0"/>
              <w:suppressAutoHyphens w:val="0"/>
              <w:ind w:left="0" w:firstLine="0"/>
              <w:rPr>
                <w:b/>
                <w:i/>
              </w:rPr>
            </w:pPr>
            <w:r>
              <w:rPr>
                <w:b/>
                <w:i/>
              </w:rPr>
              <w:t>Самостоятельная работа</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af7"/>
              <w:widowControl w:val="0"/>
              <w:suppressAutoHyphens w:val="0"/>
              <w:ind w:left="0" w:firstLine="39"/>
              <w:jc w:val="center"/>
              <w:rPr>
                <w:b/>
              </w:rPr>
            </w:pPr>
            <w:r>
              <w:rPr>
                <w:b/>
              </w:rPr>
              <w:t>84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af7"/>
              <w:widowControl w:val="0"/>
              <w:suppressAutoHyphens w:val="0"/>
              <w:ind w:left="0" w:firstLine="39"/>
              <w:jc w:val="center"/>
              <w:rPr>
                <w:b/>
              </w:rPr>
            </w:pPr>
            <w:r>
              <w:rPr>
                <w:b/>
              </w:rPr>
              <w:t>84</w:t>
            </w:r>
          </w:p>
        </w:tc>
      </w:tr>
      <w:tr w:rsidR="00310482">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af7"/>
              <w:widowControl w:val="0"/>
              <w:suppressAutoHyphens w:val="0"/>
              <w:ind w:left="0" w:firstLine="0"/>
              <w:rPr>
                <w:lang w:eastAsia="en-US"/>
              </w:rPr>
            </w:pPr>
            <w:r>
              <w:t xml:space="preserve">Вид текущего контроля </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af7"/>
              <w:widowControl w:val="0"/>
              <w:suppressAutoHyphens w:val="0"/>
              <w:ind w:left="0" w:firstLine="39"/>
              <w:jc w:val="center"/>
            </w:pPr>
            <w:r>
              <w:t>Контрольная работа</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af7"/>
              <w:widowControl w:val="0"/>
              <w:suppressAutoHyphens w:val="0"/>
              <w:ind w:left="0" w:firstLine="39"/>
              <w:jc w:val="center"/>
            </w:pPr>
            <w:r>
              <w:t>Контрольная работа</w:t>
            </w:r>
          </w:p>
        </w:tc>
      </w:tr>
      <w:tr w:rsidR="00310482">
        <w:tc>
          <w:tcPr>
            <w:tcW w:w="5101"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af7"/>
              <w:widowControl w:val="0"/>
              <w:suppressAutoHyphens w:val="0"/>
              <w:ind w:left="0" w:firstLine="0"/>
              <w:rPr>
                <w:lang w:eastAsia="en-US"/>
              </w:rPr>
            </w:pPr>
            <w:r>
              <w:t>Вид промежуточной аттестации</w:t>
            </w:r>
          </w:p>
        </w:tc>
        <w:tc>
          <w:tcPr>
            <w:tcW w:w="2412"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af7"/>
              <w:widowControl w:val="0"/>
              <w:suppressAutoHyphens w:val="0"/>
              <w:ind w:left="0" w:firstLine="39"/>
              <w:jc w:val="center"/>
            </w:pPr>
            <w:r>
              <w:t>Зачет</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af7"/>
              <w:widowControl w:val="0"/>
              <w:suppressAutoHyphens w:val="0"/>
              <w:ind w:left="0" w:firstLine="39"/>
              <w:jc w:val="center"/>
            </w:pPr>
            <w:r>
              <w:t>Зачет</w:t>
            </w:r>
          </w:p>
        </w:tc>
      </w:tr>
    </w:tbl>
    <w:p w:rsidR="00310482" w:rsidRDefault="00310482">
      <w:pPr>
        <w:widowControl w:val="0"/>
        <w:suppressAutoHyphens w:val="0"/>
        <w:ind w:firstLine="709"/>
        <w:jc w:val="both"/>
        <w:rPr>
          <w:b/>
          <w:bCs/>
          <w:sz w:val="28"/>
          <w:szCs w:val="28"/>
        </w:rPr>
      </w:pPr>
    </w:p>
    <w:p w:rsidR="00310482" w:rsidRDefault="00876F05">
      <w:pPr>
        <w:pStyle w:val="1"/>
        <w:keepNext w:val="0"/>
        <w:widowControl w:val="0"/>
        <w:numPr>
          <w:ilvl w:val="0"/>
          <w:numId w:val="0"/>
        </w:numPr>
        <w:suppressAutoHyphens w:val="0"/>
        <w:ind w:firstLine="709"/>
        <w:jc w:val="both"/>
      </w:pPr>
      <w:bookmarkStart w:id="10" w:name="_Toc136247700"/>
      <w:r>
        <w:t xml:space="preserve">5.  </w:t>
      </w:r>
      <w:bookmarkStart w:id="11" w:name="_Toc135832460"/>
      <w: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rsidR="00310482" w:rsidRDefault="00876F05">
      <w:pPr>
        <w:pStyle w:val="2"/>
        <w:keepNext w:val="0"/>
        <w:widowControl w:val="0"/>
        <w:suppressAutoHyphens w:val="0"/>
        <w:ind w:firstLine="709"/>
        <w:rPr>
          <w:sz w:val="28"/>
          <w:szCs w:val="28"/>
        </w:rPr>
      </w:pPr>
      <w:bookmarkStart w:id="12" w:name="_Toc136247701"/>
      <w:bookmarkStart w:id="13" w:name="_Toc135832461"/>
      <w:r>
        <w:rPr>
          <w:sz w:val="28"/>
          <w:szCs w:val="28"/>
        </w:rPr>
        <w:t>5.1. Содержание дисциплины</w:t>
      </w:r>
      <w:bookmarkEnd w:id="12"/>
      <w:bookmarkEnd w:id="13"/>
    </w:p>
    <w:p w:rsidR="00310482" w:rsidRDefault="00876F05">
      <w:pPr>
        <w:widowControl w:val="0"/>
        <w:tabs>
          <w:tab w:val="right" w:pos="851"/>
        </w:tabs>
        <w:suppressAutoHyphens w:val="0"/>
        <w:ind w:firstLine="709"/>
        <w:jc w:val="both"/>
        <w:rPr>
          <w:b/>
          <w:bCs/>
          <w:sz w:val="28"/>
          <w:szCs w:val="28"/>
        </w:rPr>
      </w:pPr>
      <w:r>
        <w:rPr>
          <w:b/>
          <w:bCs/>
          <w:sz w:val="28"/>
          <w:szCs w:val="28"/>
        </w:rPr>
        <w:t>Тема 1. Проектная деятельность как инструмент цифровой трансформации</w:t>
      </w:r>
    </w:p>
    <w:p w:rsidR="00310482" w:rsidRDefault="00876F05">
      <w:pPr>
        <w:widowControl w:val="0"/>
        <w:tabs>
          <w:tab w:val="right" w:pos="851"/>
        </w:tabs>
        <w:suppressAutoHyphens w:val="0"/>
        <w:ind w:firstLine="709"/>
        <w:jc w:val="both"/>
        <w:rPr>
          <w:bCs/>
          <w:sz w:val="28"/>
          <w:szCs w:val="28"/>
        </w:rPr>
      </w:pPr>
      <w:r>
        <w:rPr>
          <w:bCs/>
          <w:sz w:val="28"/>
          <w:szCs w:val="28"/>
        </w:rPr>
        <w:t xml:space="preserve">Приоритетность инновационной деятельности на современном этапе развития экономики. Уровни инновационной деятельности: уровень проектов, уровень программ, уровень портфелей проектов. Проекты как способ реализации стратегии предприятия. Обеспечение достижения стратегических целей компании путем формирования трех уровней инноваций. Структура портфелей, программ и проектов </w:t>
      </w:r>
      <w:r>
        <w:rPr>
          <w:bCs/>
          <w:sz w:val="28"/>
          <w:szCs w:val="28"/>
        </w:rPr>
        <w:lastRenderedPageBreak/>
        <w:t xml:space="preserve">компании. Необходимость интеграции управления инновациями. Интеграции стратегического планирования и управления портфелем проектов. Взаимосвязь управления портфелем проектов с тактическими и стратегическими процессами управления. Развитие продуктового подхода в цифровой экономике. Концепция 4РМ. Факторы успеха </w:t>
      </w:r>
      <w:proofErr w:type="spellStart"/>
      <w:r>
        <w:rPr>
          <w:bCs/>
          <w:sz w:val="28"/>
          <w:szCs w:val="28"/>
        </w:rPr>
        <w:t>финтех</w:t>
      </w:r>
      <w:proofErr w:type="spellEnd"/>
      <w:r>
        <w:rPr>
          <w:bCs/>
          <w:sz w:val="28"/>
          <w:szCs w:val="28"/>
        </w:rPr>
        <w:t xml:space="preserve"> проекта.</w:t>
      </w:r>
    </w:p>
    <w:p w:rsidR="00310482" w:rsidRDefault="00310482">
      <w:pPr>
        <w:widowControl w:val="0"/>
        <w:tabs>
          <w:tab w:val="right" w:pos="851"/>
        </w:tabs>
        <w:suppressAutoHyphens w:val="0"/>
        <w:ind w:firstLine="709"/>
        <w:jc w:val="both"/>
        <w:rPr>
          <w:bCs/>
          <w:sz w:val="28"/>
          <w:szCs w:val="28"/>
        </w:rPr>
      </w:pPr>
    </w:p>
    <w:p w:rsidR="00310482" w:rsidRDefault="00876F05">
      <w:pPr>
        <w:ind w:firstLine="709"/>
        <w:jc w:val="both"/>
        <w:rPr>
          <w:b/>
          <w:bCs/>
          <w:sz w:val="28"/>
          <w:szCs w:val="28"/>
        </w:rPr>
      </w:pPr>
      <w:r>
        <w:rPr>
          <w:b/>
          <w:bCs/>
          <w:sz w:val="28"/>
          <w:szCs w:val="28"/>
        </w:rPr>
        <w:t>Тема 2. Современные подходы к управлению проектами. Проектная команда</w:t>
      </w:r>
    </w:p>
    <w:p w:rsidR="00310482" w:rsidRDefault="00876F05">
      <w:pPr>
        <w:ind w:firstLine="709"/>
        <w:jc w:val="both"/>
        <w:rPr>
          <w:bCs/>
          <w:sz w:val="28"/>
          <w:szCs w:val="28"/>
        </w:rPr>
      </w:pPr>
      <w:r>
        <w:rPr>
          <w:bCs/>
          <w:sz w:val="28"/>
          <w:szCs w:val="28"/>
        </w:rPr>
        <w:t>Базовые принципы проектного менеджмента. Целеполагание и бизнес-выгоды. Критерии значимости проекта: финансовая и стратегическая ценность проекта, уровень рисков. Определение границ проекта. ТЭО проекта. Жизненный цикл проекта. Управление стейкхолдерами. Проектные риски. Контроль исполнения проекта.</w:t>
      </w:r>
    </w:p>
    <w:p w:rsidR="00310482" w:rsidRDefault="00876F05">
      <w:pPr>
        <w:widowControl w:val="0"/>
        <w:tabs>
          <w:tab w:val="right" w:pos="851"/>
        </w:tabs>
        <w:suppressAutoHyphens w:val="0"/>
        <w:ind w:firstLine="709"/>
        <w:jc w:val="both"/>
        <w:rPr>
          <w:bCs/>
          <w:sz w:val="28"/>
          <w:szCs w:val="28"/>
        </w:rPr>
      </w:pPr>
      <w:r>
        <w:rPr>
          <w:bCs/>
          <w:sz w:val="28"/>
          <w:szCs w:val="28"/>
        </w:rPr>
        <w:t xml:space="preserve">Организационная структура проекта. Проектная команда. Основные роли. Функции и компетенции менеджера проекта. </w:t>
      </w:r>
    </w:p>
    <w:p w:rsidR="00310482" w:rsidRDefault="00876F05">
      <w:pPr>
        <w:widowControl w:val="0"/>
        <w:tabs>
          <w:tab w:val="right" w:pos="851"/>
        </w:tabs>
        <w:suppressAutoHyphens w:val="0"/>
        <w:ind w:firstLine="709"/>
        <w:jc w:val="both"/>
        <w:rPr>
          <w:bCs/>
          <w:sz w:val="28"/>
          <w:szCs w:val="28"/>
        </w:rPr>
      </w:pPr>
      <w:r>
        <w:rPr>
          <w:bCs/>
          <w:sz w:val="28"/>
          <w:szCs w:val="28"/>
        </w:rPr>
        <w:t xml:space="preserve">Классический и гибкий подходы к проектному менеджменту. Потребность в гибком управлении проектами. Ценности и базовые принципы </w:t>
      </w:r>
      <w:r>
        <w:rPr>
          <w:bCs/>
          <w:sz w:val="28"/>
          <w:szCs w:val="28"/>
          <w:lang w:val="en-US"/>
        </w:rPr>
        <w:t>Agile</w:t>
      </w:r>
      <w:r>
        <w:rPr>
          <w:bCs/>
          <w:sz w:val="28"/>
          <w:szCs w:val="28"/>
        </w:rPr>
        <w:t xml:space="preserve">. Жизненный цикл </w:t>
      </w:r>
      <w:r>
        <w:rPr>
          <w:bCs/>
          <w:sz w:val="28"/>
          <w:szCs w:val="28"/>
          <w:lang w:val="en-US"/>
        </w:rPr>
        <w:t>Agile</w:t>
      </w:r>
      <w:r>
        <w:rPr>
          <w:bCs/>
          <w:sz w:val="28"/>
          <w:szCs w:val="28"/>
        </w:rPr>
        <w:t xml:space="preserve">-проекта. Семейство методологий </w:t>
      </w:r>
      <w:r>
        <w:rPr>
          <w:bCs/>
          <w:sz w:val="28"/>
          <w:szCs w:val="28"/>
          <w:lang w:val="en-US"/>
        </w:rPr>
        <w:t>Agile</w:t>
      </w:r>
      <w:r>
        <w:rPr>
          <w:bCs/>
          <w:sz w:val="28"/>
          <w:szCs w:val="28"/>
        </w:rPr>
        <w:t xml:space="preserve">. Наиболее известные </w:t>
      </w:r>
      <w:r>
        <w:rPr>
          <w:bCs/>
          <w:sz w:val="28"/>
          <w:szCs w:val="28"/>
          <w:lang w:val="en-US"/>
        </w:rPr>
        <w:t>Agile</w:t>
      </w:r>
      <w:r>
        <w:rPr>
          <w:bCs/>
          <w:sz w:val="28"/>
          <w:szCs w:val="28"/>
        </w:rPr>
        <w:t>-</w:t>
      </w:r>
      <w:proofErr w:type="spellStart"/>
      <w:r>
        <w:rPr>
          <w:bCs/>
          <w:sz w:val="28"/>
          <w:szCs w:val="28"/>
        </w:rPr>
        <w:t>фрейворки</w:t>
      </w:r>
      <w:proofErr w:type="spellEnd"/>
      <w:r>
        <w:rPr>
          <w:bCs/>
          <w:sz w:val="28"/>
          <w:szCs w:val="28"/>
        </w:rPr>
        <w:t xml:space="preserve"> (</w:t>
      </w:r>
      <w:proofErr w:type="spellStart"/>
      <w:r>
        <w:rPr>
          <w:bCs/>
          <w:sz w:val="28"/>
          <w:szCs w:val="28"/>
        </w:rPr>
        <w:t>Канбан</w:t>
      </w:r>
      <w:proofErr w:type="spellEnd"/>
      <w:r>
        <w:rPr>
          <w:bCs/>
          <w:sz w:val="28"/>
          <w:szCs w:val="28"/>
        </w:rPr>
        <w:t xml:space="preserve">, </w:t>
      </w:r>
      <w:r>
        <w:rPr>
          <w:bCs/>
          <w:sz w:val="28"/>
          <w:szCs w:val="28"/>
          <w:lang w:val="en-US"/>
        </w:rPr>
        <w:t>Scrum</w:t>
      </w:r>
      <w:r>
        <w:rPr>
          <w:bCs/>
          <w:sz w:val="28"/>
          <w:szCs w:val="28"/>
        </w:rPr>
        <w:t xml:space="preserve">). Проектная команда </w:t>
      </w:r>
      <w:r>
        <w:rPr>
          <w:bCs/>
          <w:sz w:val="28"/>
          <w:szCs w:val="28"/>
          <w:lang w:val="en-US"/>
        </w:rPr>
        <w:t>Agile</w:t>
      </w:r>
      <w:r>
        <w:rPr>
          <w:bCs/>
          <w:sz w:val="28"/>
          <w:szCs w:val="28"/>
        </w:rPr>
        <w:t xml:space="preserve"> проекта. Модели оценки применимости </w:t>
      </w:r>
      <w:proofErr w:type="spellStart"/>
      <w:r>
        <w:rPr>
          <w:bCs/>
          <w:sz w:val="28"/>
          <w:szCs w:val="28"/>
        </w:rPr>
        <w:t>Agile</w:t>
      </w:r>
      <w:proofErr w:type="spellEnd"/>
      <w:r>
        <w:rPr>
          <w:bCs/>
          <w:sz w:val="28"/>
          <w:szCs w:val="28"/>
        </w:rPr>
        <w:t>. Гибридные подходы.</w:t>
      </w:r>
    </w:p>
    <w:p w:rsidR="00310482" w:rsidRDefault="00310482">
      <w:pPr>
        <w:widowControl w:val="0"/>
        <w:tabs>
          <w:tab w:val="right" w:pos="851"/>
        </w:tabs>
        <w:suppressAutoHyphens w:val="0"/>
        <w:ind w:firstLine="709"/>
        <w:jc w:val="both"/>
        <w:rPr>
          <w:bCs/>
          <w:sz w:val="28"/>
          <w:szCs w:val="28"/>
        </w:rPr>
      </w:pPr>
    </w:p>
    <w:p w:rsidR="00310482" w:rsidRDefault="00876F05">
      <w:pPr>
        <w:ind w:firstLine="709"/>
        <w:jc w:val="both"/>
        <w:rPr>
          <w:b/>
          <w:bCs/>
          <w:sz w:val="28"/>
          <w:szCs w:val="28"/>
        </w:rPr>
      </w:pPr>
      <w:r>
        <w:rPr>
          <w:b/>
          <w:bCs/>
          <w:sz w:val="28"/>
          <w:szCs w:val="28"/>
        </w:rPr>
        <w:t>Тема 3. Современные подходы к управлению продуктом и продуктовая команда</w:t>
      </w:r>
    </w:p>
    <w:p w:rsidR="00310482" w:rsidRDefault="00876F05">
      <w:pPr>
        <w:widowControl w:val="0"/>
        <w:tabs>
          <w:tab w:val="right" w:pos="851"/>
        </w:tabs>
        <w:suppressAutoHyphens w:val="0"/>
        <w:ind w:firstLine="709"/>
        <w:jc w:val="both"/>
        <w:rPr>
          <w:bCs/>
          <w:sz w:val="28"/>
          <w:szCs w:val="28"/>
        </w:rPr>
      </w:pPr>
      <w:r>
        <w:rPr>
          <w:bCs/>
          <w:sz w:val="28"/>
          <w:szCs w:val="28"/>
        </w:rPr>
        <w:t xml:space="preserve">Базовые принципы продуктового менеджмента. Разработка концепции и стратегии развития продукта. Жизненный цикл продукта. Управление продуктом. Концепции бережливого стартапа </w:t>
      </w:r>
      <w:bookmarkStart w:id="14" w:name="_Hlk135760778"/>
      <w:proofErr w:type="spellStart"/>
      <w:r>
        <w:rPr>
          <w:bCs/>
          <w:sz w:val="28"/>
          <w:szCs w:val="28"/>
        </w:rPr>
        <w:t>Lean</w:t>
      </w:r>
      <w:proofErr w:type="spellEnd"/>
      <w:r>
        <w:rPr>
          <w:bCs/>
          <w:sz w:val="28"/>
          <w:szCs w:val="28"/>
        </w:rPr>
        <w:t xml:space="preserve"> </w:t>
      </w:r>
      <w:proofErr w:type="spellStart"/>
      <w:r>
        <w:rPr>
          <w:bCs/>
          <w:sz w:val="28"/>
          <w:szCs w:val="28"/>
        </w:rPr>
        <w:t>Startup</w:t>
      </w:r>
      <w:proofErr w:type="spellEnd"/>
      <w:r>
        <w:rPr>
          <w:bCs/>
          <w:sz w:val="28"/>
          <w:szCs w:val="28"/>
        </w:rPr>
        <w:t xml:space="preserve"> (</w:t>
      </w:r>
      <w:r>
        <w:rPr>
          <w:bCs/>
          <w:sz w:val="28"/>
          <w:szCs w:val="28"/>
          <w:lang w:val="en-US"/>
        </w:rPr>
        <w:t>LS</w:t>
      </w:r>
      <w:r>
        <w:rPr>
          <w:bCs/>
          <w:sz w:val="28"/>
          <w:szCs w:val="28"/>
        </w:rPr>
        <w:t xml:space="preserve">) / </w:t>
      </w:r>
      <w:r>
        <w:rPr>
          <w:bCs/>
          <w:sz w:val="28"/>
          <w:szCs w:val="28"/>
          <w:lang w:val="en-US"/>
        </w:rPr>
        <w:t>Lean</w:t>
      </w:r>
      <w:r>
        <w:rPr>
          <w:bCs/>
          <w:sz w:val="28"/>
          <w:szCs w:val="28"/>
        </w:rPr>
        <w:t xml:space="preserve"> </w:t>
      </w:r>
      <w:proofErr w:type="spellStart"/>
      <w:r>
        <w:rPr>
          <w:bCs/>
          <w:sz w:val="28"/>
          <w:szCs w:val="28"/>
        </w:rPr>
        <w:t>Product</w:t>
      </w:r>
      <w:proofErr w:type="spellEnd"/>
      <w:r>
        <w:rPr>
          <w:bCs/>
          <w:sz w:val="28"/>
          <w:szCs w:val="28"/>
        </w:rPr>
        <w:t xml:space="preserve"> </w:t>
      </w:r>
      <w:proofErr w:type="spellStart"/>
      <w:r>
        <w:rPr>
          <w:bCs/>
          <w:sz w:val="28"/>
          <w:szCs w:val="28"/>
        </w:rPr>
        <w:t>and</w:t>
      </w:r>
      <w:proofErr w:type="spellEnd"/>
      <w:r>
        <w:rPr>
          <w:bCs/>
          <w:sz w:val="28"/>
          <w:szCs w:val="28"/>
        </w:rPr>
        <w:t xml:space="preserve"> </w:t>
      </w:r>
      <w:proofErr w:type="spellStart"/>
      <w:r>
        <w:rPr>
          <w:bCs/>
          <w:sz w:val="28"/>
          <w:szCs w:val="28"/>
        </w:rPr>
        <w:t>Process</w:t>
      </w:r>
      <w:proofErr w:type="spellEnd"/>
      <w:r>
        <w:rPr>
          <w:bCs/>
          <w:sz w:val="28"/>
          <w:szCs w:val="28"/>
        </w:rPr>
        <w:t xml:space="preserve"> </w:t>
      </w:r>
      <w:proofErr w:type="spellStart"/>
      <w:r>
        <w:rPr>
          <w:bCs/>
          <w:sz w:val="28"/>
          <w:szCs w:val="28"/>
        </w:rPr>
        <w:t>Development</w:t>
      </w:r>
      <w:proofErr w:type="spellEnd"/>
      <w:r>
        <w:rPr>
          <w:bCs/>
          <w:sz w:val="28"/>
          <w:szCs w:val="28"/>
        </w:rPr>
        <w:t xml:space="preserve"> (LPPD)</w:t>
      </w:r>
      <w:bookmarkEnd w:id="14"/>
      <w:r>
        <w:rPr>
          <w:bCs/>
          <w:sz w:val="28"/>
          <w:szCs w:val="28"/>
        </w:rPr>
        <w:t>. Создание минимального жизнеспособного продукта (MVP).</w:t>
      </w:r>
    </w:p>
    <w:p w:rsidR="00310482" w:rsidRDefault="00876F05">
      <w:pPr>
        <w:widowControl w:val="0"/>
        <w:tabs>
          <w:tab w:val="right" w:pos="851"/>
        </w:tabs>
        <w:suppressAutoHyphens w:val="0"/>
        <w:ind w:firstLine="709"/>
        <w:jc w:val="both"/>
        <w:rPr>
          <w:bCs/>
          <w:sz w:val="28"/>
          <w:szCs w:val="28"/>
        </w:rPr>
      </w:pPr>
      <w:r>
        <w:rPr>
          <w:bCs/>
          <w:sz w:val="28"/>
          <w:szCs w:val="28"/>
        </w:rPr>
        <w:t xml:space="preserve">Функции и компетенции владельца продукта. Состав продуктовой команды и организация ее работы. Подбор </w:t>
      </w:r>
      <w:proofErr w:type="spellStart"/>
      <w:r>
        <w:rPr>
          <w:bCs/>
          <w:sz w:val="28"/>
          <w:szCs w:val="28"/>
        </w:rPr>
        <w:t>кроссфункциональной</w:t>
      </w:r>
      <w:proofErr w:type="spellEnd"/>
      <w:r>
        <w:rPr>
          <w:bCs/>
          <w:sz w:val="28"/>
          <w:szCs w:val="28"/>
        </w:rPr>
        <w:t xml:space="preserve"> проектной команды. Роль обслуживающего лидера. Преодоление внутриорганизационной изоляции.</w:t>
      </w:r>
    </w:p>
    <w:p w:rsidR="00310482" w:rsidRDefault="00310482">
      <w:pPr>
        <w:widowControl w:val="0"/>
        <w:tabs>
          <w:tab w:val="right" w:pos="851"/>
        </w:tabs>
        <w:suppressAutoHyphens w:val="0"/>
        <w:ind w:firstLine="709"/>
        <w:jc w:val="both"/>
        <w:rPr>
          <w:bCs/>
          <w:sz w:val="28"/>
          <w:szCs w:val="28"/>
        </w:rPr>
      </w:pPr>
    </w:p>
    <w:p w:rsidR="00310482" w:rsidRDefault="00876F05">
      <w:pPr>
        <w:ind w:firstLine="709"/>
        <w:jc w:val="both"/>
        <w:rPr>
          <w:b/>
          <w:bCs/>
          <w:sz w:val="28"/>
          <w:szCs w:val="28"/>
        </w:rPr>
      </w:pPr>
      <w:r>
        <w:rPr>
          <w:b/>
          <w:bCs/>
          <w:sz w:val="28"/>
          <w:szCs w:val="28"/>
        </w:rPr>
        <w:t>Тема 4. Методы и инструменты организации эффективной работы в проектной и продуктовой команде</w:t>
      </w:r>
    </w:p>
    <w:p w:rsidR="00310482" w:rsidRDefault="00876F05">
      <w:pPr>
        <w:ind w:firstLine="709"/>
        <w:jc w:val="both"/>
        <w:rPr>
          <w:bCs/>
          <w:sz w:val="28"/>
          <w:szCs w:val="28"/>
        </w:rPr>
      </w:pPr>
      <w:r>
        <w:rPr>
          <w:bCs/>
          <w:sz w:val="28"/>
          <w:szCs w:val="28"/>
        </w:rPr>
        <w:t xml:space="preserve">Организация рабочего пространства проектной команды. Использование </w:t>
      </w:r>
      <w:proofErr w:type="spellStart"/>
      <w:r>
        <w:rPr>
          <w:bCs/>
          <w:sz w:val="28"/>
          <w:szCs w:val="28"/>
        </w:rPr>
        <w:t>Kanban</w:t>
      </w:r>
      <w:proofErr w:type="spellEnd"/>
      <w:r>
        <w:rPr>
          <w:bCs/>
          <w:sz w:val="28"/>
          <w:szCs w:val="28"/>
        </w:rPr>
        <w:t xml:space="preserve"> доски. Метрики проекта. Эмпирические показатели. Отслеживание прогресса проекта. Показатели освоенного объема. Диаграмма выгорания задач. Диаграмма свойств. Программное обеспечение для поддержки проектного управления. Системы управления проектами, системы управления задачами. Корпоративные информационные системы управления проектами. Примеры решений для поддержки проектного управления на корпоративном уровне </w:t>
      </w:r>
      <w:proofErr w:type="spellStart"/>
      <w:r>
        <w:rPr>
          <w:bCs/>
          <w:sz w:val="28"/>
          <w:szCs w:val="28"/>
        </w:rPr>
        <w:t>Naumen</w:t>
      </w:r>
      <w:proofErr w:type="spellEnd"/>
      <w:r>
        <w:rPr>
          <w:bCs/>
          <w:sz w:val="28"/>
          <w:szCs w:val="28"/>
        </w:rPr>
        <w:t xml:space="preserve"> </w:t>
      </w:r>
      <w:proofErr w:type="spellStart"/>
      <w:r>
        <w:rPr>
          <w:bCs/>
          <w:sz w:val="28"/>
          <w:szCs w:val="28"/>
        </w:rPr>
        <w:t>Project</w:t>
      </w:r>
      <w:proofErr w:type="spellEnd"/>
      <w:r>
        <w:rPr>
          <w:bCs/>
          <w:sz w:val="28"/>
          <w:szCs w:val="28"/>
        </w:rPr>
        <w:t xml:space="preserve"> </w:t>
      </w:r>
      <w:proofErr w:type="spellStart"/>
      <w:r>
        <w:rPr>
          <w:bCs/>
          <w:sz w:val="28"/>
          <w:szCs w:val="28"/>
        </w:rPr>
        <w:t>Ruler</w:t>
      </w:r>
      <w:proofErr w:type="spellEnd"/>
      <w:r>
        <w:rPr>
          <w:b/>
          <w:bCs/>
          <w:sz w:val="28"/>
          <w:szCs w:val="28"/>
        </w:rPr>
        <w:t>,</w:t>
      </w:r>
      <w:r>
        <w:rPr>
          <w:bCs/>
          <w:sz w:val="28"/>
          <w:szCs w:val="28"/>
        </w:rPr>
        <w:t xml:space="preserve"> </w:t>
      </w:r>
      <w:proofErr w:type="spellStart"/>
      <w:r>
        <w:rPr>
          <w:bCs/>
          <w:sz w:val="28"/>
          <w:szCs w:val="28"/>
        </w:rPr>
        <w:t>Адванта</w:t>
      </w:r>
      <w:proofErr w:type="spellEnd"/>
      <w:r>
        <w:rPr>
          <w:bCs/>
          <w:sz w:val="28"/>
          <w:szCs w:val="28"/>
        </w:rPr>
        <w:t xml:space="preserve">. Облачные сервисы. </w:t>
      </w:r>
      <w:r>
        <w:rPr>
          <w:bCs/>
          <w:sz w:val="28"/>
          <w:szCs w:val="28"/>
          <w:lang w:val="en-US"/>
        </w:rPr>
        <w:t>Yandex</w:t>
      </w:r>
      <w:r>
        <w:rPr>
          <w:bCs/>
          <w:sz w:val="28"/>
          <w:szCs w:val="28"/>
        </w:rPr>
        <w:t xml:space="preserve"> </w:t>
      </w:r>
      <w:r>
        <w:rPr>
          <w:bCs/>
          <w:sz w:val="28"/>
          <w:szCs w:val="28"/>
          <w:lang w:val="en-US"/>
        </w:rPr>
        <w:t>Tracker</w:t>
      </w:r>
      <w:r>
        <w:rPr>
          <w:bCs/>
          <w:sz w:val="28"/>
          <w:szCs w:val="28"/>
        </w:rPr>
        <w:t>. Выбор архитектуры и варианта развертывания решения для поддержки проектного управления в организации.</w:t>
      </w:r>
    </w:p>
    <w:p w:rsidR="00310482" w:rsidRDefault="00310482">
      <w:pPr>
        <w:ind w:firstLine="709"/>
        <w:jc w:val="both"/>
        <w:rPr>
          <w:sz w:val="28"/>
          <w:szCs w:val="28"/>
        </w:rPr>
      </w:pPr>
    </w:p>
    <w:p w:rsidR="00310482" w:rsidRDefault="00876F05">
      <w:pPr>
        <w:widowControl w:val="0"/>
        <w:suppressAutoHyphens w:val="0"/>
        <w:ind w:firstLine="709"/>
        <w:jc w:val="both"/>
        <w:rPr>
          <w:sz w:val="28"/>
          <w:szCs w:val="28"/>
        </w:rPr>
      </w:pPr>
      <w:bookmarkStart w:id="15" w:name="_Toc135832462"/>
      <w:r>
        <w:rPr>
          <w:b/>
          <w:sz w:val="28"/>
          <w:szCs w:val="28"/>
        </w:rPr>
        <w:lastRenderedPageBreak/>
        <w:t>5.2. Учебно-тематический план</w:t>
      </w:r>
      <w:bookmarkEnd w:id="15"/>
    </w:p>
    <w:p w:rsidR="00310482" w:rsidRDefault="00876F05">
      <w:pPr>
        <w:widowControl w:val="0"/>
        <w:tabs>
          <w:tab w:val="right" w:pos="851"/>
        </w:tabs>
        <w:suppressAutoHyphens w:val="0"/>
        <w:ind w:firstLine="709"/>
        <w:jc w:val="right"/>
        <w:rPr>
          <w:sz w:val="28"/>
          <w:szCs w:val="28"/>
        </w:rPr>
      </w:pPr>
      <w:r>
        <w:rPr>
          <w:sz w:val="28"/>
          <w:szCs w:val="28"/>
        </w:rPr>
        <w:t xml:space="preserve"> Таблица 3.</w:t>
      </w:r>
    </w:p>
    <w:tbl>
      <w:tblPr>
        <w:tblW w:w="5000" w:type="pct"/>
        <w:tblLook w:val="04A0" w:firstRow="1" w:lastRow="0" w:firstColumn="1" w:lastColumn="0" w:noHBand="0" w:noVBand="1"/>
      </w:tblPr>
      <w:tblGrid>
        <w:gridCol w:w="560"/>
        <w:gridCol w:w="1708"/>
        <w:gridCol w:w="846"/>
        <w:gridCol w:w="994"/>
        <w:gridCol w:w="999"/>
        <w:gridCol w:w="1705"/>
        <w:gridCol w:w="1277"/>
        <w:gridCol w:w="1824"/>
      </w:tblGrid>
      <w:tr w:rsidR="00310482">
        <w:tc>
          <w:tcPr>
            <w:tcW w:w="56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ind w:right="14"/>
              <w:rPr>
                <w:sz w:val="22"/>
                <w:szCs w:val="22"/>
              </w:rPr>
            </w:pPr>
            <w:r>
              <w:rPr>
                <w:sz w:val="22"/>
                <w:szCs w:val="22"/>
              </w:rPr>
              <w:t>№</w:t>
            </w:r>
          </w:p>
          <w:p w:rsidR="00310482" w:rsidRDefault="00876F05">
            <w:pPr>
              <w:widowControl w:val="0"/>
              <w:tabs>
                <w:tab w:val="right" w:pos="851"/>
              </w:tabs>
              <w:suppressAutoHyphens w:val="0"/>
              <w:ind w:right="14"/>
              <w:rPr>
                <w:sz w:val="22"/>
                <w:szCs w:val="22"/>
              </w:rPr>
            </w:pPr>
            <w:r>
              <w:rPr>
                <w:sz w:val="22"/>
                <w:szCs w:val="22"/>
              </w:rPr>
              <w:t>п/п</w:t>
            </w:r>
          </w:p>
        </w:tc>
        <w:tc>
          <w:tcPr>
            <w:tcW w:w="17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both"/>
              <w:rPr>
                <w:sz w:val="22"/>
                <w:szCs w:val="22"/>
              </w:rPr>
            </w:pPr>
            <w:r>
              <w:rPr>
                <w:b/>
                <w:sz w:val="22"/>
                <w:szCs w:val="22"/>
              </w:rPr>
              <w:t>Наименование тем (разделов) дисциплины</w:t>
            </w:r>
          </w:p>
        </w:tc>
        <w:tc>
          <w:tcPr>
            <w:tcW w:w="5826" w:type="dxa"/>
            <w:gridSpan w:val="5"/>
            <w:tcBorders>
              <w:top w:val="single" w:sz="4" w:space="0" w:color="000000"/>
              <w:left w:val="single" w:sz="4" w:space="0" w:color="000000"/>
              <w:bottom w:val="single" w:sz="4" w:space="0" w:color="000000"/>
              <w:right w:val="single" w:sz="4" w:space="0" w:color="000000"/>
            </w:tcBorders>
          </w:tcPr>
          <w:p w:rsidR="00310482" w:rsidRDefault="00876F05">
            <w:pPr>
              <w:widowControl w:val="0"/>
              <w:tabs>
                <w:tab w:val="right" w:pos="851"/>
              </w:tabs>
              <w:suppressAutoHyphens w:val="0"/>
              <w:jc w:val="both"/>
              <w:rPr>
                <w:b/>
                <w:sz w:val="22"/>
                <w:szCs w:val="22"/>
              </w:rPr>
            </w:pPr>
            <w:r>
              <w:rPr>
                <w:b/>
                <w:sz w:val="22"/>
                <w:szCs w:val="22"/>
              </w:rPr>
              <w:t>Трудоемкость в часах</w:t>
            </w:r>
          </w:p>
        </w:tc>
        <w:tc>
          <w:tcPr>
            <w:tcW w:w="182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b/>
                <w:sz w:val="22"/>
                <w:szCs w:val="22"/>
              </w:rPr>
            </w:pPr>
            <w:r>
              <w:rPr>
                <w:b/>
                <w:sz w:val="22"/>
                <w:szCs w:val="22"/>
              </w:rPr>
              <w:t>Формы текущего контроля успеваемости</w:t>
            </w:r>
          </w:p>
        </w:tc>
      </w:tr>
      <w:tr w:rsidR="00310482">
        <w:tc>
          <w:tcPr>
            <w:tcW w:w="560" w:type="dxa"/>
            <w:vMerge/>
            <w:tcBorders>
              <w:top w:val="single" w:sz="4" w:space="0" w:color="000000"/>
              <w:left w:val="single" w:sz="4" w:space="0" w:color="000000"/>
              <w:bottom w:val="single" w:sz="4" w:space="0" w:color="000000"/>
              <w:right w:val="single" w:sz="4" w:space="0" w:color="000000"/>
            </w:tcBorders>
            <w:shd w:val="clear" w:color="auto" w:fill="auto"/>
          </w:tcPr>
          <w:p w:rsidR="00310482" w:rsidRDefault="00310482">
            <w:pPr>
              <w:widowControl w:val="0"/>
              <w:tabs>
                <w:tab w:val="right" w:pos="851"/>
              </w:tabs>
              <w:suppressAutoHyphens w:val="0"/>
              <w:ind w:right="14"/>
              <w:rPr>
                <w:sz w:val="22"/>
                <w:szCs w:val="22"/>
              </w:rPr>
            </w:pPr>
          </w:p>
        </w:tc>
        <w:tc>
          <w:tcPr>
            <w:tcW w:w="1710" w:type="dxa"/>
            <w:vMerge/>
            <w:tcBorders>
              <w:top w:val="single" w:sz="4" w:space="0" w:color="000000"/>
              <w:left w:val="single" w:sz="4" w:space="0" w:color="000000"/>
              <w:bottom w:val="single" w:sz="4" w:space="0" w:color="000000"/>
              <w:right w:val="single" w:sz="4" w:space="0" w:color="000000"/>
            </w:tcBorders>
            <w:shd w:val="clear" w:color="auto" w:fill="auto"/>
          </w:tcPr>
          <w:p w:rsidR="00310482" w:rsidRDefault="00310482">
            <w:pPr>
              <w:widowControl w:val="0"/>
              <w:tabs>
                <w:tab w:val="right" w:pos="851"/>
              </w:tabs>
              <w:suppressAutoHyphens w:val="0"/>
              <w:rPr>
                <w:sz w:val="22"/>
                <w:szCs w:val="22"/>
              </w:rPr>
            </w:pPr>
          </w:p>
        </w:tc>
        <w:tc>
          <w:tcPr>
            <w:tcW w:w="8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b/>
                <w:sz w:val="22"/>
                <w:szCs w:val="22"/>
              </w:rPr>
            </w:pPr>
            <w:r>
              <w:rPr>
                <w:b/>
                <w:sz w:val="22"/>
                <w:szCs w:val="22"/>
              </w:rPr>
              <w:t>Всего</w:t>
            </w:r>
          </w:p>
        </w:tc>
        <w:tc>
          <w:tcPr>
            <w:tcW w:w="3702" w:type="dxa"/>
            <w:gridSpan w:val="3"/>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b/>
                <w:sz w:val="22"/>
                <w:szCs w:val="22"/>
              </w:rPr>
            </w:pPr>
            <w:r>
              <w:rPr>
                <w:b/>
                <w:sz w:val="22"/>
                <w:szCs w:val="22"/>
              </w:rPr>
              <w:t>Контактная работа - Аудиторная работа</w:t>
            </w:r>
          </w:p>
        </w:tc>
        <w:tc>
          <w:tcPr>
            <w:tcW w:w="12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rPr>
            </w:pPr>
            <w:r>
              <w:rPr>
                <w:b/>
                <w:sz w:val="22"/>
                <w:szCs w:val="22"/>
              </w:rPr>
              <w:t>Самостоятельная работа</w:t>
            </w:r>
          </w:p>
        </w:tc>
        <w:tc>
          <w:tcPr>
            <w:tcW w:w="1825" w:type="dxa"/>
            <w:vMerge/>
            <w:tcBorders>
              <w:top w:val="single" w:sz="4" w:space="0" w:color="000000"/>
              <w:left w:val="single" w:sz="4" w:space="0" w:color="000000"/>
              <w:bottom w:val="single" w:sz="4" w:space="0" w:color="000000"/>
              <w:right w:val="single" w:sz="4" w:space="0" w:color="000000"/>
            </w:tcBorders>
            <w:shd w:val="clear" w:color="auto" w:fill="auto"/>
          </w:tcPr>
          <w:p w:rsidR="00310482" w:rsidRDefault="00310482">
            <w:pPr>
              <w:widowControl w:val="0"/>
              <w:tabs>
                <w:tab w:val="right" w:pos="851"/>
              </w:tabs>
              <w:suppressAutoHyphens w:val="0"/>
              <w:rPr>
                <w:sz w:val="22"/>
                <w:szCs w:val="22"/>
              </w:rPr>
            </w:pPr>
          </w:p>
        </w:tc>
      </w:tr>
      <w:tr w:rsidR="00310482">
        <w:tc>
          <w:tcPr>
            <w:tcW w:w="560" w:type="dxa"/>
            <w:vMerge/>
            <w:tcBorders>
              <w:top w:val="single" w:sz="4" w:space="0" w:color="000000"/>
              <w:left w:val="single" w:sz="4" w:space="0" w:color="000000"/>
              <w:bottom w:val="single" w:sz="4" w:space="0" w:color="000000"/>
              <w:right w:val="single" w:sz="4" w:space="0" w:color="000000"/>
            </w:tcBorders>
            <w:shd w:val="clear" w:color="auto" w:fill="auto"/>
          </w:tcPr>
          <w:p w:rsidR="00310482" w:rsidRDefault="00310482">
            <w:pPr>
              <w:widowControl w:val="0"/>
              <w:tabs>
                <w:tab w:val="right" w:pos="851"/>
              </w:tabs>
              <w:suppressAutoHyphens w:val="0"/>
              <w:ind w:right="14"/>
              <w:rPr>
                <w:sz w:val="22"/>
                <w:szCs w:val="22"/>
              </w:rPr>
            </w:pPr>
          </w:p>
        </w:tc>
        <w:tc>
          <w:tcPr>
            <w:tcW w:w="1710" w:type="dxa"/>
            <w:vMerge/>
            <w:tcBorders>
              <w:top w:val="single" w:sz="4" w:space="0" w:color="000000"/>
              <w:left w:val="single" w:sz="4" w:space="0" w:color="000000"/>
              <w:bottom w:val="single" w:sz="4" w:space="0" w:color="000000"/>
              <w:right w:val="single" w:sz="4" w:space="0" w:color="000000"/>
            </w:tcBorders>
            <w:shd w:val="clear" w:color="auto" w:fill="auto"/>
          </w:tcPr>
          <w:p w:rsidR="00310482" w:rsidRDefault="00310482">
            <w:pPr>
              <w:widowControl w:val="0"/>
              <w:tabs>
                <w:tab w:val="right" w:pos="851"/>
              </w:tabs>
              <w:suppressAutoHyphens w:val="0"/>
              <w:rPr>
                <w:sz w:val="22"/>
                <w:szCs w:val="22"/>
              </w:rPr>
            </w:pPr>
          </w:p>
        </w:tc>
        <w:tc>
          <w:tcPr>
            <w:tcW w:w="846" w:type="dxa"/>
            <w:vMerge/>
            <w:tcBorders>
              <w:top w:val="single" w:sz="4" w:space="0" w:color="000000"/>
              <w:left w:val="single" w:sz="4" w:space="0" w:color="000000"/>
              <w:bottom w:val="single" w:sz="4" w:space="0" w:color="000000"/>
              <w:right w:val="single" w:sz="4" w:space="0" w:color="000000"/>
            </w:tcBorders>
            <w:shd w:val="clear" w:color="auto" w:fill="auto"/>
          </w:tcPr>
          <w:p w:rsidR="00310482" w:rsidRDefault="00310482">
            <w:pPr>
              <w:widowControl w:val="0"/>
              <w:tabs>
                <w:tab w:val="right" w:pos="851"/>
              </w:tabs>
              <w:suppressAutoHyphens w:val="0"/>
              <w:rPr>
                <w:sz w:val="22"/>
                <w:szCs w:val="22"/>
              </w:rPr>
            </w:pP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rPr>
            </w:pPr>
            <w:r>
              <w:rPr>
                <w:sz w:val="22"/>
                <w:szCs w:val="22"/>
              </w:rPr>
              <w:t>Общая, в т.ч.:</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rPr>
            </w:pPr>
            <w:r>
              <w:rPr>
                <w:sz w:val="22"/>
                <w:szCs w:val="22"/>
              </w:rPr>
              <w:t>Лекции</w:t>
            </w: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b/>
                <w:sz w:val="22"/>
                <w:szCs w:val="22"/>
              </w:rPr>
            </w:pPr>
            <w:r>
              <w:rPr>
                <w:b/>
                <w:sz w:val="22"/>
                <w:szCs w:val="22"/>
              </w:rPr>
              <w:t>Семинары, практические занятия</w:t>
            </w:r>
          </w:p>
        </w:tc>
        <w:tc>
          <w:tcPr>
            <w:tcW w:w="1278" w:type="dxa"/>
            <w:vMerge/>
            <w:tcBorders>
              <w:top w:val="single" w:sz="4" w:space="0" w:color="000000"/>
              <w:left w:val="single" w:sz="4" w:space="0" w:color="000000"/>
              <w:bottom w:val="single" w:sz="4" w:space="0" w:color="000000"/>
              <w:right w:val="single" w:sz="4" w:space="0" w:color="000000"/>
            </w:tcBorders>
            <w:shd w:val="clear" w:color="auto" w:fill="auto"/>
          </w:tcPr>
          <w:p w:rsidR="00310482" w:rsidRDefault="00310482">
            <w:pPr>
              <w:widowControl w:val="0"/>
              <w:tabs>
                <w:tab w:val="right" w:pos="851"/>
              </w:tabs>
              <w:suppressAutoHyphens w:val="0"/>
              <w:rPr>
                <w:sz w:val="22"/>
                <w:szCs w:val="22"/>
              </w:rPr>
            </w:pPr>
          </w:p>
        </w:tc>
        <w:tc>
          <w:tcPr>
            <w:tcW w:w="1825" w:type="dxa"/>
            <w:vMerge/>
            <w:tcBorders>
              <w:top w:val="single" w:sz="4" w:space="0" w:color="000000"/>
              <w:left w:val="single" w:sz="4" w:space="0" w:color="000000"/>
              <w:bottom w:val="single" w:sz="4" w:space="0" w:color="000000"/>
              <w:right w:val="single" w:sz="4" w:space="0" w:color="000000"/>
            </w:tcBorders>
            <w:shd w:val="clear" w:color="auto" w:fill="auto"/>
          </w:tcPr>
          <w:p w:rsidR="00310482" w:rsidRDefault="00310482">
            <w:pPr>
              <w:widowControl w:val="0"/>
              <w:tabs>
                <w:tab w:val="right" w:pos="851"/>
              </w:tabs>
              <w:suppressAutoHyphens w:val="0"/>
              <w:rPr>
                <w:sz w:val="22"/>
                <w:szCs w:val="22"/>
              </w:rPr>
            </w:pPr>
          </w:p>
        </w:tc>
      </w:tr>
      <w:tr w:rsidR="00310482">
        <w:tc>
          <w:tcPr>
            <w:tcW w:w="56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ind w:right="14"/>
              <w:rPr>
                <w:sz w:val="22"/>
                <w:szCs w:val="22"/>
              </w:rPr>
            </w:pPr>
            <w:r>
              <w:rPr>
                <w:sz w:val="22"/>
                <w:szCs w:val="22"/>
              </w:rPr>
              <w:t>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both"/>
              <w:rPr>
                <w:sz w:val="22"/>
                <w:szCs w:val="22"/>
              </w:rPr>
            </w:pPr>
            <w:r>
              <w:rPr>
                <w:sz w:val="22"/>
                <w:szCs w:val="22"/>
              </w:rPr>
              <w:t>Проектная деятельность как инструмент цифровой трансформации</w:t>
            </w:r>
          </w:p>
        </w:tc>
        <w:tc>
          <w:tcPr>
            <w:tcW w:w="846"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rPr>
            </w:pPr>
            <w:r>
              <w:rPr>
                <w:sz w:val="22"/>
                <w:szCs w:val="22"/>
              </w:rPr>
              <w:t>14</w:t>
            </w: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rPr>
            </w:pPr>
            <w:r>
              <w:rPr>
                <w:sz w:val="22"/>
                <w:szCs w:val="22"/>
              </w:rPr>
              <w:t>4</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rPr>
            </w:pPr>
            <w:r>
              <w:rPr>
                <w:sz w:val="22"/>
                <w:szCs w:val="22"/>
              </w:rPr>
              <w:t>2</w:t>
            </w: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rPr>
            </w:pPr>
            <w:r>
              <w:rPr>
                <w:sz w:val="22"/>
                <w:szCs w:val="22"/>
              </w:rPr>
              <w:t>2</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rPr>
            </w:pPr>
            <w:r>
              <w:rPr>
                <w:sz w:val="22"/>
                <w:szCs w:val="22"/>
              </w:rPr>
              <w:t>10</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both"/>
              <w:rPr>
                <w:sz w:val="22"/>
                <w:szCs w:val="22"/>
              </w:rPr>
            </w:pPr>
            <w:r>
              <w:rPr>
                <w:bCs/>
              </w:rPr>
              <w:t>Дискуссия, обсуждения, командная работа</w:t>
            </w:r>
          </w:p>
        </w:tc>
      </w:tr>
      <w:tr w:rsidR="00310482">
        <w:tc>
          <w:tcPr>
            <w:tcW w:w="56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ind w:right="14"/>
              <w:rPr>
                <w:lang w:eastAsia="en-US"/>
              </w:rPr>
            </w:pPr>
            <w:r>
              <w:t>2</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suppressAutoHyphens w:val="0"/>
              <w:jc w:val="both"/>
              <w:rPr>
                <w:lang w:eastAsia="en-US"/>
              </w:rPr>
            </w:pPr>
            <w:r>
              <w:rPr>
                <w:lang w:eastAsia="en-US"/>
              </w:rPr>
              <w:t>Современные подходы к управлению проектами. Проектная команда</w:t>
            </w:r>
          </w:p>
        </w:tc>
        <w:tc>
          <w:tcPr>
            <w:tcW w:w="846"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lang w:eastAsia="en-US"/>
              </w:rPr>
            </w:pPr>
            <w:r>
              <w:rPr>
                <w:sz w:val="22"/>
                <w:szCs w:val="22"/>
                <w:lang w:eastAsia="en-US"/>
              </w:rPr>
              <w:t>27</w:t>
            </w: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lang w:eastAsia="en-US"/>
              </w:rPr>
            </w:pPr>
            <w:r>
              <w:rPr>
                <w:sz w:val="22"/>
                <w:szCs w:val="22"/>
                <w:lang w:eastAsia="en-US"/>
              </w:rPr>
              <w:t>6</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lang w:eastAsia="en-US"/>
              </w:rPr>
            </w:pPr>
            <w:r>
              <w:rPr>
                <w:sz w:val="22"/>
                <w:szCs w:val="22"/>
                <w:lang w:eastAsia="en-US"/>
              </w:rPr>
              <w:t>2</w:t>
            </w: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lang w:eastAsia="en-US"/>
              </w:rPr>
            </w:pPr>
            <w:r>
              <w:rPr>
                <w:sz w:val="22"/>
                <w:szCs w:val="22"/>
                <w:lang w:eastAsia="en-US"/>
              </w:rPr>
              <w:t>4</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lang w:eastAsia="en-US"/>
              </w:rPr>
            </w:pPr>
            <w:r>
              <w:rPr>
                <w:sz w:val="22"/>
                <w:szCs w:val="22"/>
                <w:lang w:eastAsia="en-US"/>
              </w:rPr>
              <w:t>21</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both"/>
              <w:rPr>
                <w:sz w:val="22"/>
                <w:szCs w:val="22"/>
                <w:lang w:eastAsia="en-US"/>
              </w:rPr>
            </w:pPr>
            <w:r>
              <w:rPr>
                <w:bCs/>
              </w:rPr>
              <w:t>Компьютерный практикум, выполнение индивидуальных и коллективных заданий</w:t>
            </w:r>
          </w:p>
        </w:tc>
      </w:tr>
      <w:tr w:rsidR="00310482">
        <w:tc>
          <w:tcPr>
            <w:tcW w:w="56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ind w:right="14"/>
              <w:rPr>
                <w:lang w:eastAsia="en-US"/>
              </w:rPr>
            </w:pPr>
            <w:r>
              <w:t>3</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suppressAutoHyphens w:val="0"/>
              <w:jc w:val="both"/>
              <w:rPr>
                <w:lang w:eastAsia="en-US"/>
              </w:rPr>
            </w:pPr>
            <w:r>
              <w:rPr>
                <w:lang w:eastAsia="en-US"/>
              </w:rPr>
              <w:t>Современные подходы к управлению продуктом и продуктовая команда</w:t>
            </w:r>
          </w:p>
        </w:tc>
        <w:tc>
          <w:tcPr>
            <w:tcW w:w="846"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lang w:eastAsia="en-US"/>
              </w:rPr>
            </w:pPr>
            <w:r>
              <w:rPr>
                <w:sz w:val="22"/>
                <w:szCs w:val="22"/>
                <w:lang w:eastAsia="en-US"/>
              </w:rPr>
              <w:t>27</w:t>
            </w: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lang w:eastAsia="en-US"/>
              </w:rPr>
            </w:pPr>
            <w:r>
              <w:rPr>
                <w:sz w:val="22"/>
                <w:szCs w:val="22"/>
                <w:lang w:eastAsia="en-US"/>
              </w:rPr>
              <w:t>6</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lang w:eastAsia="en-US"/>
              </w:rPr>
            </w:pPr>
            <w:r>
              <w:rPr>
                <w:sz w:val="22"/>
                <w:szCs w:val="22"/>
                <w:lang w:eastAsia="en-US"/>
              </w:rPr>
              <w:t>2</w:t>
            </w: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lang w:eastAsia="en-US"/>
              </w:rPr>
            </w:pPr>
            <w:r>
              <w:rPr>
                <w:sz w:val="22"/>
                <w:szCs w:val="22"/>
                <w:lang w:eastAsia="en-US"/>
              </w:rPr>
              <w:t>4</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lang w:eastAsia="en-US"/>
              </w:rPr>
            </w:pPr>
            <w:r>
              <w:rPr>
                <w:sz w:val="22"/>
                <w:szCs w:val="22"/>
                <w:lang w:eastAsia="en-US"/>
              </w:rPr>
              <w:t>21</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both"/>
              <w:rPr>
                <w:sz w:val="22"/>
                <w:szCs w:val="22"/>
                <w:lang w:eastAsia="en-US"/>
              </w:rPr>
            </w:pPr>
            <w:r>
              <w:rPr>
                <w:bCs/>
              </w:rPr>
              <w:t>Выполнение индивидуальных заданий</w:t>
            </w:r>
          </w:p>
        </w:tc>
      </w:tr>
      <w:tr w:rsidR="00310482">
        <w:tc>
          <w:tcPr>
            <w:tcW w:w="56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ind w:right="14"/>
              <w:rPr>
                <w:lang w:eastAsia="en-US"/>
              </w:rPr>
            </w:pPr>
            <w:r>
              <w:t>4</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suppressAutoHyphens w:val="0"/>
              <w:jc w:val="both"/>
              <w:rPr>
                <w:lang w:eastAsia="en-US"/>
              </w:rPr>
            </w:pPr>
            <w:r>
              <w:rPr>
                <w:lang w:eastAsia="en-US"/>
              </w:rPr>
              <w:t>Методы и инструменты организации эффективной работы в проектной и продуктовой команде</w:t>
            </w:r>
          </w:p>
        </w:tc>
        <w:tc>
          <w:tcPr>
            <w:tcW w:w="846"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lang w:eastAsia="en-US"/>
              </w:rPr>
            </w:pPr>
            <w:r>
              <w:rPr>
                <w:sz w:val="22"/>
                <w:szCs w:val="22"/>
                <w:lang w:eastAsia="en-US"/>
              </w:rPr>
              <w:t>40</w:t>
            </w: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lang w:eastAsia="en-US"/>
              </w:rPr>
            </w:pPr>
            <w:r>
              <w:rPr>
                <w:sz w:val="22"/>
                <w:szCs w:val="22"/>
                <w:lang w:eastAsia="en-US"/>
              </w:rPr>
              <w:t>8</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lang w:eastAsia="en-US"/>
              </w:rPr>
            </w:pPr>
            <w:r>
              <w:rPr>
                <w:sz w:val="22"/>
                <w:szCs w:val="22"/>
                <w:lang w:eastAsia="en-US"/>
              </w:rPr>
              <w:t>2</w:t>
            </w: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lang w:eastAsia="en-US"/>
              </w:rPr>
            </w:pPr>
            <w:r>
              <w:rPr>
                <w:sz w:val="22"/>
                <w:szCs w:val="22"/>
                <w:lang w:eastAsia="en-US"/>
              </w:rPr>
              <w:t>6</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lang w:eastAsia="en-US"/>
              </w:rPr>
            </w:pPr>
            <w:r>
              <w:rPr>
                <w:sz w:val="22"/>
                <w:szCs w:val="22"/>
                <w:lang w:eastAsia="en-US"/>
              </w:rPr>
              <w:t>32</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both"/>
              <w:rPr>
                <w:sz w:val="22"/>
                <w:szCs w:val="22"/>
              </w:rPr>
            </w:pPr>
            <w:r>
              <w:rPr>
                <w:bCs/>
              </w:rPr>
              <w:t>Дискуссия, выполнение индивидуальных и групповых заданий</w:t>
            </w:r>
          </w:p>
        </w:tc>
      </w:tr>
      <w:tr w:rsidR="00310482">
        <w:tc>
          <w:tcPr>
            <w:tcW w:w="56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310482">
            <w:pPr>
              <w:widowControl w:val="0"/>
              <w:tabs>
                <w:tab w:val="right" w:pos="851"/>
              </w:tabs>
              <w:suppressAutoHyphens w:val="0"/>
              <w:ind w:right="14"/>
              <w:rPr>
                <w:lang w:eastAsia="en-US"/>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rPr>
                <w:lang w:eastAsia="en-US"/>
              </w:rPr>
            </w:pPr>
            <w:r>
              <w:t>В целом по дисциплине</w:t>
            </w:r>
          </w:p>
        </w:tc>
        <w:tc>
          <w:tcPr>
            <w:tcW w:w="846"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lang w:eastAsia="en-US"/>
              </w:rPr>
            </w:pPr>
            <w:r>
              <w:rPr>
                <w:sz w:val="22"/>
                <w:szCs w:val="22"/>
              </w:rPr>
              <w:t>108</w:t>
            </w: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lang w:eastAsia="en-US"/>
              </w:rPr>
            </w:pPr>
            <w:r>
              <w:rPr>
                <w:sz w:val="22"/>
                <w:szCs w:val="22"/>
                <w:lang w:eastAsia="en-US"/>
              </w:rPr>
              <w:t>24</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lang w:eastAsia="en-US"/>
              </w:rPr>
            </w:pPr>
            <w:r>
              <w:rPr>
                <w:sz w:val="22"/>
                <w:szCs w:val="22"/>
                <w:lang w:eastAsia="en-US"/>
              </w:rPr>
              <w:t>8</w:t>
            </w: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rPr>
            </w:pPr>
            <w:r>
              <w:rPr>
                <w:sz w:val="22"/>
                <w:szCs w:val="22"/>
              </w:rPr>
              <w:t>16</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lang w:eastAsia="en-US"/>
              </w:rPr>
            </w:pPr>
            <w:r>
              <w:rPr>
                <w:sz w:val="22"/>
                <w:szCs w:val="22"/>
                <w:lang w:eastAsia="en-US"/>
              </w:rPr>
              <w:t>84</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af7"/>
              <w:keepNext/>
              <w:widowControl w:val="0"/>
              <w:ind w:left="0" w:firstLine="0"/>
              <w:rPr>
                <w:sz w:val="22"/>
                <w:szCs w:val="22"/>
                <w:lang w:eastAsia="en-US"/>
              </w:rPr>
            </w:pPr>
            <w:r>
              <w:rPr>
                <w:sz w:val="22"/>
                <w:szCs w:val="22"/>
              </w:rPr>
              <w:t>Согласно учебному плану: Контрольная работа</w:t>
            </w:r>
          </w:p>
        </w:tc>
      </w:tr>
      <w:tr w:rsidR="00310482">
        <w:tc>
          <w:tcPr>
            <w:tcW w:w="56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310482">
            <w:pPr>
              <w:widowControl w:val="0"/>
              <w:tabs>
                <w:tab w:val="right" w:pos="851"/>
              </w:tabs>
              <w:suppressAutoHyphens w:val="0"/>
              <w:ind w:right="14"/>
              <w:jc w:val="center"/>
              <w:rPr>
                <w:lang w:eastAsia="en-US"/>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highlight w:val="yellow"/>
              </w:rPr>
            </w:pPr>
            <w:r>
              <w:rPr>
                <w:sz w:val="22"/>
                <w:szCs w:val="22"/>
              </w:rPr>
              <w:t>Итого в %</w:t>
            </w:r>
          </w:p>
        </w:tc>
        <w:tc>
          <w:tcPr>
            <w:tcW w:w="846"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lang w:eastAsia="en-US"/>
              </w:rPr>
            </w:pPr>
            <w:r>
              <w:rPr>
                <w:sz w:val="22"/>
                <w:szCs w:val="22"/>
                <w:lang w:eastAsia="en-US"/>
              </w:rPr>
              <w:t>100</w:t>
            </w: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lang w:eastAsia="en-US"/>
              </w:rPr>
            </w:pPr>
            <w:r>
              <w:rPr>
                <w:sz w:val="22"/>
                <w:szCs w:val="22"/>
                <w:lang w:eastAsia="en-US"/>
              </w:rPr>
              <w:t>22</w:t>
            </w:r>
          </w:p>
        </w:tc>
        <w:tc>
          <w:tcPr>
            <w:tcW w:w="100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lang w:eastAsia="en-US"/>
              </w:rPr>
            </w:pPr>
            <w:r>
              <w:rPr>
                <w:sz w:val="22"/>
                <w:szCs w:val="22"/>
                <w:lang w:eastAsia="en-US"/>
              </w:rPr>
              <w:t>33</w:t>
            </w:r>
          </w:p>
        </w:tc>
        <w:tc>
          <w:tcPr>
            <w:tcW w:w="1707"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lang w:eastAsia="en-US"/>
              </w:rPr>
            </w:pPr>
            <w:r>
              <w:rPr>
                <w:sz w:val="22"/>
                <w:szCs w:val="22"/>
                <w:lang w:eastAsia="en-US"/>
              </w:rPr>
              <w:t>67</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right" w:pos="851"/>
              </w:tabs>
              <w:suppressAutoHyphens w:val="0"/>
              <w:jc w:val="center"/>
              <w:rPr>
                <w:sz w:val="22"/>
                <w:szCs w:val="22"/>
                <w:lang w:eastAsia="en-US"/>
              </w:rPr>
            </w:pPr>
            <w:r>
              <w:rPr>
                <w:sz w:val="22"/>
                <w:szCs w:val="22"/>
                <w:lang w:eastAsia="en-US"/>
              </w:rPr>
              <w:t>78</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310482">
            <w:pPr>
              <w:widowControl w:val="0"/>
              <w:tabs>
                <w:tab w:val="right" w:pos="851"/>
              </w:tabs>
              <w:suppressAutoHyphens w:val="0"/>
              <w:jc w:val="center"/>
              <w:rPr>
                <w:lang w:eastAsia="en-US"/>
              </w:rPr>
            </w:pPr>
          </w:p>
        </w:tc>
      </w:tr>
    </w:tbl>
    <w:p w:rsidR="00310482" w:rsidRDefault="00310482">
      <w:pPr>
        <w:widowControl w:val="0"/>
        <w:suppressAutoHyphens w:val="0"/>
        <w:ind w:firstLine="709"/>
        <w:jc w:val="both"/>
        <w:rPr>
          <w:sz w:val="28"/>
          <w:szCs w:val="28"/>
        </w:rPr>
      </w:pPr>
    </w:p>
    <w:p w:rsidR="00310482" w:rsidRDefault="00876F05">
      <w:pPr>
        <w:pStyle w:val="2"/>
        <w:ind w:firstLine="709"/>
        <w:rPr>
          <w:sz w:val="28"/>
          <w:szCs w:val="28"/>
        </w:rPr>
      </w:pPr>
      <w:bookmarkStart w:id="16" w:name="_Toc135832463"/>
      <w:bookmarkStart w:id="17" w:name="_Toc136247702"/>
      <w:r>
        <w:rPr>
          <w:sz w:val="28"/>
          <w:szCs w:val="28"/>
        </w:rPr>
        <w:t>5.3. Содержание семинаров, практических занятий</w:t>
      </w:r>
      <w:bookmarkEnd w:id="16"/>
      <w:bookmarkEnd w:id="17"/>
      <w:r>
        <w:rPr>
          <w:sz w:val="28"/>
          <w:szCs w:val="28"/>
        </w:rPr>
        <w:t xml:space="preserve"> </w:t>
      </w:r>
    </w:p>
    <w:p w:rsidR="00310482" w:rsidRDefault="00876F05">
      <w:pPr>
        <w:pStyle w:val="ae"/>
        <w:spacing w:after="0"/>
        <w:ind w:firstLine="709"/>
        <w:jc w:val="right"/>
        <w:rPr>
          <w:sz w:val="28"/>
          <w:szCs w:val="28"/>
        </w:rPr>
      </w:pPr>
      <w:r>
        <w:t xml:space="preserve"> </w:t>
      </w:r>
      <w:r>
        <w:rPr>
          <w:sz w:val="28"/>
          <w:szCs w:val="28"/>
        </w:rPr>
        <w:t>Таблица 4.</w:t>
      </w:r>
    </w:p>
    <w:tbl>
      <w:tblPr>
        <w:tblW w:w="9923" w:type="dxa"/>
        <w:tblInd w:w="-5" w:type="dxa"/>
        <w:tblCellMar>
          <w:top w:w="57" w:type="dxa"/>
          <w:bottom w:w="57" w:type="dxa"/>
        </w:tblCellMar>
        <w:tblLook w:val="04A0" w:firstRow="1" w:lastRow="0" w:firstColumn="1" w:lastColumn="0" w:noHBand="0" w:noVBand="1"/>
      </w:tblPr>
      <w:tblGrid>
        <w:gridCol w:w="1856"/>
        <w:gridCol w:w="5235"/>
        <w:gridCol w:w="2832"/>
      </w:tblGrid>
      <w:tr w:rsidR="00310482">
        <w:trPr>
          <w:cantSplit/>
        </w:trPr>
        <w:tc>
          <w:tcPr>
            <w:tcW w:w="184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ind w:firstLine="34"/>
              <w:jc w:val="center"/>
              <w:rPr>
                <w:b/>
              </w:rPr>
            </w:pPr>
            <w:r>
              <w:rPr>
                <w:b/>
              </w:rPr>
              <w:t>Наименование тем (разделов) дисциплины</w:t>
            </w:r>
          </w:p>
        </w:tc>
        <w:tc>
          <w:tcPr>
            <w:tcW w:w="5247"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jc w:val="center"/>
              <w:rPr>
                <w:b/>
              </w:rPr>
            </w:pPr>
            <w:r>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jc w:val="center"/>
              <w:rPr>
                <w:b/>
              </w:rPr>
            </w:pPr>
            <w:r>
              <w:rPr>
                <w:b/>
              </w:rPr>
              <w:t>Формы проведения занятий</w:t>
            </w:r>
          </w:p>
        </w:tc>
      </w:tr>
      <w:tr w:rsidR="00310482">
        <w:trPr>
          <w:cantSplit/>
        </w:trPr>
        <w:tc>
          <w:tcPr>
            <w:tcW w:w="184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ind w:firstLine="34"/>
              <w:jc w:val="both"/>
              <w:rPr>
                <w:b/>
              </w:rPr>
            </w:pPr>
            <w:r>
              <w:lastRenderedPageBreak/>
              <w:t>Тема 1. Проектная деятельность как инструмент цифровой трансформации</w:t>
            </w:r>
          </w:p>
        </w:tc>
        <w:tc>
          <w:tcPr>
            <w:tcW w:w="5247"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af7"/>
              <w:widowControl w:val="0"/>
              <w:numPr>
                <w:ilvl w:val="0"/>
                <w:numId w:val="2"/>
              </w:numPr>
              <w:tabs>
                <w:tab w:val="left" w:pos="218"/>
              </w:tabs>
              <w:suppressAutoHyphens w:val="0"/>
              <w:ind w:left="226" w:hanging="283"/>
            </w:pPr>
            <w:r>
              <w:t>Уровни инновационной деятельности компании. Проекты, программы, портфели проектов.</w:t>
            </w:r>
          </w:p>
          <w:p w:rsidR="00310482" w:rsidRDefault="00876F05">
            <w:pPr>
              <w:pStyle w:val="af7"/>
              <w:widowControl w:val="0"/>
              <w:numPr>
                <w:ilvl w:val="0"/>
                <w:numId w:val="2"/>
              </w:numPr>
              <w:tabs>
                <w:tab w:val="left" w:pos="218"/>
              </w:tabs>
              <w:suppressAutoHyphens w:val="0"/>
              <w:ind w:left="226" w:hanging="283"/>
            </w:pPr>
            <w:r>
              <w:t>Развитие продуктового подхода в цифровой экономике. Концепция 4РМ.</w:t>
            </w:r>
          </w:p>
          <w:p w:rsidR="00310482" w:rsidRDefault="00876F05">
            <w:pPr>
              <w:pStyle w:val="af7"/>
              <w:widowControl w:val="0"/>
              <w:numPr>
                <w:ilvl w:val="0"/>
                <w:numId w:val="2"/>
              </w:numPr>
              <w:tabs>
                <w:tab w:val="left" w:pos="218"/>
              </w:tabs>
              <w:suppressAutoHyphens w:val="0"/>
              <w:ind w:left="226" w:hanging="283"/>
            </w:pPr>
            <w:r>
              <w:t xml:space="preserve">Факторы успеха </w:t>
            </w:r>
            <w:proofErr w:type="spellStart"/>
            <w:r>
              <w:t>финтех</w:t>
            </w:r>
            <w:proofErr w:type="spellEnd"/>
            <w:r>
              <w:t xml:space="preserve"> проекта.</w:t>
            </w:r>
          </w:p>
          <w:p w:rsidR="00310482" w:rsidRDefault="00310482">
            <w:pPr>
              <w:pStyle w:val="TableParagraph"/>
              <w:widowControl w:val="0"/>
              <w:tabs>
                <w:tab w:val="left" w:pos="471"/>
              </w:tabs>
              <w:jc w:val="both"/>
            </w:pPr>
          </w:p>
          <w:p w:rsidR="00310482" w:rsidRDefault="00876F05">
            <w:pPr>
              <w:pStyle w:val="TableParagraph"/>
              <w:widowControl w:val="0"/>
              <w:tabs>
                <w:tab w:val="left" w:pos="471"/>
              </w:tabs>
              <w:jc w:val="both"/>
              <w:rPr>
                <w:i/>
              </w:rPr>
            </w:pPr>
            <w:r>
              <w:rPr>
                <w:i/>
              </w:rPr>
              <w:t xml:space="preserve">Рекомендуемые источники: раздел 8: </w:t>
            </w:r>
            <w:proofErr w:type="spellStart"/>
            <w:r>
              <w:rPr>
                <w:i/>
              </w:rPr>
              <w:t>н.п.а</w:t>
            </w:r>
            <w:proofErr w:type="spellEnd"/>
            <w:r>
              <w:rPr>
                <w:i/>
              </w:rPr>
              <w:t xml:space="preserve">. 1-4; а) </w:t>
            </w:r>
            <w:proofErr w:type="spellStart"/>
            <w:r>
              <w:rPr>
                <w:i/>
              </w:rPr>
              <w:t>осн</w:t>
            </w:r>
            <w:proofErr w:type="spellEnd"/>
            <w:r>
              <w:rPr>
                <w:i/>
              </w:rPr>
              <w:t xml:space="preserve">. лит 1; б) </w:t>
            </w:r>
            <w:proofErr w:type="gramStart"/>
            <w:r>
              <w:rPr>
                <w:i/>
              </w:rPr>
              <w:t>доп.лит</w:t>
            </w:r>
            <w:proofErr w:type="gramEnd"/>
            <w:r>
              <w:rPr>
                <w:i/>
              </w:rPr>
              <w:t>.1, 4; раздел 9:1-2.</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jc w:val="both"/>
              <w:rPr>
                <w:bCs/>
              </w:rPr>
            </w:pPr>
            <w:r>
              <w:rPr>
                <w:bCs/>
              </w:rPr>
              <w:t>Дискуссия, обсуждения, командная работа</w:t>
            </w:r>
          </w:p>
        </w:tc>
      </w:tr>
      <w:tr w:rsidR="00310482">
        <w:trPr>
          <w:cantSplit/>
        </w:trPr>
        <w:tc>
          <w:tcPr>
            <w:tcW w:w="184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ind w:firstLine="34"/>
              <w:jc w:val="both"/>
              <w:rPr>
                <w:b/>
              </w:rPr>
            </w:pPr>
            <w:r>
              <w:t>Тема 2. Современные подходы к управлению проектами. Проектная команда</w:t>
            </w:r>
          </w:p>
        </w:tc>
        <w:tc>
          <w:tcPr>
            <w:tcW w:w="5247"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af7"/>
              <w:widowControl w:val="0"/>
              <w:numPr>
                <w:ilvl w:val="0"/>
                <w:numId w:val="3"/>
              </w:numPr>
              <w:tabs>
                <w:tab w:val="left" w:pos="218"/>
              </w:tabs>
              <w:suppressAutoHyphens w:val="0"/>
            </w:pPr>
            <w:r>
              <w:t xml:space="preserve">Целеполагание и бизнес-выгоды. Критерии значимости проекта: финансовая и стратегическая ценность проекта, уровень рисков. </w:t>
            </w:r>
          </w:p>
          <w:p w:rsidR="00310482" w:rsidRDefault="00876F05">
            <w:pPr>
              <w:pStyle w:val="af7"/>
              <w:widowControl w:val="0"/>
              <w:numPr>
                <w:ilvl w:val="0"/>
                <w:numId w:val="3"/>
              </w:numPr>
              <w:tabs>
                <w:tab w:val="left" w:pos="218"/>
              </w:tabs>
              <w:suppressAutoHyphens w:val="0"/>
              <w:ind w:left="226" w:hanging="283"/>
            </w:pPr>
            <w:r>
              <w:t xml:space="preserve">Определение границ проекта. </w:t>
            </w:r>
          </w:p>
          <w:p w:rsidR="00310482" w:rsidRDefault="00876F05">
            <w:pPr>
              <w:pStyle w:val="af7"/>
              <w:widowControl w:val="0"/>
              <w:numPr>
                <w:ilvl w:val="0"/>
                <w:numId w:val="3"/>
              </w:numPr>
              <w:tabs>
                <w:tab w:val="left" w:pos="218"/>
              </w:tabs>
              <w:suppressAutoHyphens w:val="0"/>
              <w:ind w:left="226" w:hanging="283"/>
            </w:pPr>
            <w:r>
              <w:t xml:space="preserve">ТЭО проекта. </w:t>
            </w:r>
          </w:p>
          <w:p w:rsidR="00310482" w:rsidRDefault="00876F05">
            <w:pPr>
              <w:pStyle w:val="af7"/>
              <w:widowControl w:val="0"/>
              <w:numPr>
                <w:ilvl w:val="0"/>
                <w:numId w:val="3"/>
              </w:numPr>
              <w:tabs>
                <w:tab w:val="left" w:pos="218"/>
              </w:tabs>
              <w:suppressAutoHyphens w:val="0"/>
              <w:ind w:left="226" w:hanging="283"/>
            </w:pPr>
            <w:r>
              <w:t xml:space="preserve">Жизненный цикл проекта. </w:t>
            </w:r>
          </w:p>
          <w:p w:rsidR="00310482" w:rsidRDefault="00876F05">
            <w:pPr>
              <w:pStyle w:val="af7"/>
              <w:widowControl w:val="0"/>
              <w:numPr>
                <w:ilvl w:val="0"/>
                <w:numId w:val="3"/>
              </w:numPr>
              <w:tabs>
                <w:tab w:val="left" w:pos="218"/>
              </w:tabs>
              <w:suppressAutoHyphens w:val="0"/>
              <w:ind w:left="226" w:hanging="283"/>
            </w:pPr>
            <w:r>
              <w:t>Организационная структура проекта. Проектная команда. Основные роли.</w:t>
            </w:r>
          </w:p>
          <w:p w:rsidR="00310482" w:rsidRDefault="00876F05">
            <w:pPr>
              <w:pStyle w:val="af7"/>
              <w:widowControl w:val="0"/>
              <w:numPr>
                <w:ilvl w:val="0"/>
                <w:numId w:val="3"/>
              </w:numPr>
              <w:tabs>
                <w:tab w:val="left" w:pos="218"/>
              </w:tabs>
              <w:suppressAutoHyphens w:val="0"/>
              <w:ind w:left="226" w:hanging="283"/>
            </w:pPr>
            <w:r>
              <w:t xml:space="preserve">Классический и гибкий подходы к проектному менеджменту. </w:t>
            </w:r>
          </w:p>
          <w:p w:rsidR="00310482" w:rsidRDefault="00876F05">
            <w:pPr>
              <w:pStyle w:val="af7"/>
              <w:widowControl w:val="0"/>
              <w:numPr>
                <w:ilvl w:val="0"/>
                <w:numId w:val="3"/>
              </w:numPr>
              <w:tabs>
                <w:tab w:val="left" w:pos="218"/>
              </w:tabs>
              <w:suppressAutoHyphens w:val="0"/>
              <w:ind w:left="226" w:hanging="283"/>
            </w:pPr>
            <w:r>
              <w:t xml:space="preserve">Жизненный цикл </w:t>
            </w:r>
            <w:proofErr w:type="spellStart"/>
            <w:r>
              <w:t>Agile</w:t>
            </w:r>
            <w:proofErr w:type="spellEnd"/>
            <w:r>
              <w:t xml:space="preserve">-проекта. </w:t>
            </w:r>
          </w:p>
          <w:p w:rsidR="00310482" w:rsidRDefault="00876F05">
            <w:pPr>
              <w:pStyle w:val="af7"/>
              <w:widowControl w:val="0"/>
              <w:numPr>
                <w:ilvl w:val="0"/>
                <w:numId w:val="3"/>
              </w:numPr>
              <w:tabs>
                <w:tab w:val="left" w:pos="218"/>
              </w:tabs>
              <w:suppressAutoHyphens w:val="0"/>
              <w:ind w:left="226" w:hanging="283"/>
            </w:pPr>
            <w:r>
              <w:t xml:space="preserve">Проектная команда </w:t>
            </w:r>
            <w:proofErr w:type="spellStart"/>
            <w:r>
              <w:t>Agile</w:t>
            </w:r>
            <w:proofErr w:type="spellEnd"/>
            <w:r>
              <w:t xml:space="preserve"> проекта. </w:t>
            </w:r>
          </w:p>
          <w:p w:rsidR="00310482" w:rsidRDefault="00876F05">
            <w:pPr>
              <w:pStyle w:val="af7"/>
              <w:widowControl w:val="0"/>
              <w:numPr>
                <w:ilvl w:val="0"/>
                <w:numId w:val="3"/>
              </w:numPr>
              <w:tabs>
                <w:tab w:val="left" w:pos="218"/>
              </w:tabs>
              <w:suppressAutoHyphens w:val="0"/>
              <w:ind w:left="226" w:hanging="283"/>
            </w:pPr>
            <w:r>
              <w:t xml:space="preserve">Модели оценки применимости </w:t>
            </w:r>
            <w:proofErr w:type="spellStart"/>
            <w:r>
              <w:t>Agile</w:t>
            </w:r>
            <w:proofErr w:type="spellEnd"/>
            <w:r>
              <w:t xml:space="preserve">. </w:t>
            </w:r>
          </w:p>
          <w:p w:rsidR="00310482" w:rsidRDefault="00876F05">
            <w:pPr>
              <w:pStyle w:val="af7"/>
              <w:widowControl w:val="0"/>
              <w:numPr>
                <w:ilvl w:val="0"/>
                <w:numId w:val="3"/>
              </w:numPr>
              <w:tabs>
                <w:tab w:val="left" w:pos="218"/>
              </w:tabs>
              <w:suppressAutoHyphens w:val="0"/>
              <w:ind w:left="226" w:hanging="283"/>
            </w:pPr>
            <w:r>
              <w:t>Гибридные подходы к проектному управлению.</w:t>
            </w:r>
          </w:p>
          <w:p w:rsidR="00310482" w:rsidRDefault="00876F05">
            <w:pPr>
              <w:pStyle w:val="af7"/>
              <w:widowControl w:val="0"/>
              <w:tabs>
                <w:tab w:val="left" w:pos="218"/>
              </w:tabs>
              <w:suppressAutoHyphens w:val="0"/>
              <w:ind w:left="226" w:firstLine="0"/>
            </w:pPr>
            <w:r>
              <w:t>.</w:t>
            </w:r>
          </w:p>
          <w:p w:rsidR="00310482" w:rsidRDefault="00876F05">
            <w:pPr>
              <w:pStyle w:val="TableParagraph"/>
              <w:widowControl w:val="0"/>
              <w:tabs>
                <w:tab w:val="left" w:pos="471"/>
              </w:tabs>
              <w:jc w:val="both"/>
              <w:rPr>
                <w:i/>
              </w:rPr>
            </w:pPr>
            <w:r>
              <w:rPr>
                <w:i/>
              </w:rPr>
              <w:t xml:space="preserve">Рекомендуемые источники: раздел 8: </w:t>
            </w:r>
            <w:proofErr w:type="spellStart"/>
            <w:r>
              <w:rPr>
                <w:i/>
              </w:rPr>
              <w:t>н.п.а</w:t>
            </w:r>
            <w:proofErr w:type="spellEnd"/>
            <w:r>
              <w:rPr>
                <w:i/>
              </w:rPr>
              <w:t xml:space="preserve">. 1-4; а) </w:t>
            </w:r>
            <w:proofErr w:type="spellStart"/>
            <w:proofErr w:type="gramStart"/>
            <w:r>
              <w:rPr>
                <w:i/>
              </w:rPr>
              <w:t>осн.лит</w:t>
            </w:r>
            <w:proofErr w:type="spellEnd"/>
            <w:proofErr w:type="gramEnd"/>
            <w:r>
              <w:rPr>
                <w:i/>
              </w:rPr>
              <w:t xml:space="preserve"> 1; б) доп.лит.1, 4 ; раздел 9:1-8.</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jc w:val="both"/>
              <w:rPr>
                <w:bCs/>
              </w:rPr>
            </w:pPr>
            <w:r>
              <w:rPr>
                <w:bCs/>
              </w:rPr>
              <w:t>Компьютерный практикум, выполнение индивидуальных и коллективных заданий</w:t>
            </w:r>
          </w:p>
        </w:tc>
      </w:tr>
      <w:tr w:rsidR="00310482">
        <w:trPr>
          <w:cantSplit/>
        </w:trPr>
        <w:tc>
          <w:tcPr>
            <w:tcW w:w="184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jc w:val="both"/>
              <w:rPr>
                <w:b/>
              </w:rPr>
            </w:pPr>
            <w:r>
              <w:t>Тема 3. Современные подходы к управлению продуктом и продуктовая команда</w:t>
            </w:r>
          </w:p>
        </w:tc>
        <w:tc>
          <w:tcPr>
            <w:tcW w:w="5247"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af7"/>
              <w:widowControl w:val="0"/>
              <w:numPr>
                <w:ilvl w:val="0"/>
                <w:numId w:val="4"/>
              </w:numPr>
              <w:tabs>
                <w:tab w:val="left" w:pos="468"/>
              </w:tabs>
              <w:suppressAutoHyphens w:val="0"/>
            </w:pPr>
            <w:r>
              <w:t xml:space="preserve">Базовые принципы продуктового менеджмента. </w:t>
            </w:r>
          </w:p>
          <w:p w:rsidR="00310482" w:rsidRDefault="00876F05">
            <w:pPr>
              <w:pStyle w:val="af7"/>
              <w:widowControl w:val="0"/>
              <w:numPr>
                <w:ilvl w:val="0"/>
                <w:numId w:val="4"/>
              </w:numPr>
              <w:tabs>
                <w:tab w:val="left" w:pos="326"/>
              </w:tabs>
              <w:suppressAutoHyphens w:val="0"/>
            </w:pPr>
            <w:r>
              <w:t>Разработка концепции и стратегии развития продукта.</w:t>
            </w:r>
          </w:p>
          <w:p w:rsidR="00310482" w:rsidRDefault="00876F05">
            <w:pPr>
              <w:pStyle w:val="af7"/>
              <w:widowControl w:val="0"/>
              <w:numPr>
                <w:ilvl w:val="0"/>
                <w:numId w:val="4"/>
              </w:numPr>
              <w:tabs>
                <w:tab w:val="left" w:pos="326"/>
              </w:tabs>
              <w:suppressAutoHyphens w:val="0"/>
            </w:pPr>
            <w:r>
              <w:t xml:space="preserve">Жизненный цикл продукта. Управление продуктом. </w:t>
            </w:r>
          </w:p>
          <w:p w:rsidR="00310482" w:rsidRDefault="00876F05">
            <w:pPr>
              <w:pStyle w:val="af7"/>
              <w:widowControl w:val="0"/>
              <w:numPr>
                <w:ilvl w:val="0"/>
                <w:numId w:val="4"/>
              </w:numPr>
              <w:tabs>
                <w:tab w:val="left" w:pos="326"/>
              </w:tabs>
              <w:suppressAutoHyphens w:val="0"/>
            </w:pPr>
            <w:r>
              <w:t>Создание минимального жизнеспособного продукта (MVP).</w:t>
            </w:r>
          </w:p>
          <w:p w:rsidR="00310482" w:rsidRDefault="00876F05">
            <w:pPr>
              <w:pStyle w:val="af7"/>
              <w:widowControl w:val="0"/>
              <w:numPr>
                <w:ilvl w:val="0"/>
                <w:numId w:val="4"/>
              </w:numPr>
              <w:tabs>
                <w:tab w:val="left" w:pos="326"/>
              </w:tabs>
              <w:suppressAutoHyphens w:val="0"/>
            </w:pPr>
            <w:r>
              <w:t xml:space="preserve">Функции и компетенции владельца продукта. </w:t>
            </w:r>
          </w:p>
          <w:p w:rsidR="00310482" w:rsidRDefault="00310482">
            <w:pPr>
              <w:pStyle w:val="TableParagraph"/>
              <w:widowControl w:val="0"/>
              <w:tabs>
                <w:tab w:val="left" w:pos="471"/>
              </w:tabs>
              <w:jc w:val="both"/>
            </w:pPr>
          </w:p>
          <w:p w:rsidR="00310482" w:rsidRDefault="00876F05">
            <w:pPr>
              <w:pStyle w:val="TableParagraph"/>
              <w:widowControl w:val="0"/>
              <w:tabs>
                <w:tab w:val="left" w:pos="471"/>
              </w:tabs>
              <w:jc w:val="both"/>
              <w:rPr>
                <w:i/>
              </w:rPr>
            </w:pPr>
            <w:r>
              <w:rPr>
                <w:i/>
              </w:rPr>
              <w:t xml:space="preserve">Рекомендуемые источники: раздел 8: </w:t>
            </w:r>
            <w:proofErr w:type="spellStart"/>
            <w:r>
              <w:rPr>
                <w:i/>
              </w:rPr>
              <w:t>н.п.а</w:t>
            </w:r>
            <w:proofErr w:type="spellEnd"/>
            <w:r>
              <w:rPr>
                <w:i/>
              </w:rPr>
              <w:t xml:space="preserve">. 7; а) </w:t>
            </w:r>
            <w:proofErr w:type="spellStart"/>
            <w:r>
              <w:rPr>
                <w:i/>
              </w:rPr>
              <w:t>осн</w:t>
            </w:r>
            <w:proofErr w:type="spellEnd"/>
            <w:proofErr w:type="gramStart"/>
            <w:r>
              <w:rPr>
                <w:i/>
              </w:rPr>
              <w:t>.</w:t>
            </w:r>
            <w:proofErr w:type="gramEnd"/>
            <w:r>
              <w:rPr>
                <w:i/>
              </w:rPr>
              <w:t xml:space="preserve"> лит. 2; б) 2, 4; раздел 9: 5-9.</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jc w:val="both"/>
              <w:rPr>
                <w:bCs/>
              </w:rPr>
            </w:pPr>
            <w:r>
              <w:rPr>
                <w:bCs/>
              </w:rPr>
              <w:t>Выполнение индивидуальных заданий</w:t>
            </w:r>
          </w:p>
        </w:tc>
      </w:tr>
      <w:tr w:rsidR="00310482">
        <w:trPr>
          <w:cantSplit/>
        </w:trPr>
        <w:tc>
          <w:tcPr>
            <w:tcW w:w="1840"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jc w:val="both"/>
              <w:rPr>
                <w:b/>
              </w:rPr>
            </w:pPr>
            <w:r>
              <w:lastRenderedPageBreak/>
              <w:t>Тема 4. Методы и инструменты организации эффективной работы в проектной и продуктовой команде</w:t>
            </w:r>
          </w:p>
        </w:tc>
        <w:tc>
          <w:tcPr>
            <w:tcW w:w="5247"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TableParagraph"/>
              <w:widowControl w:val="0"/>
              <w:numPr>
                <w:ilvl w:val="0"/>
                <w:numId w:val="5"/>
              </w:numPr>
              <w:tabs>
                <w:tab w:val="left" w:pos="458"/>
              </w:tabs>
              <w:ind w:left="458" w:hanging="458"/>
              <w:jc w:val="both"/>
            </w:pPr>
            <w:r>
              <w:t xml:space="preserve">Организация рабочего пространства проектной команды. </w:t>
            </w:r>
          </w:p>
          <w:p w:rsidR="00310482" w:rsidRDefault="00876F05">
            <w:pPr>
              <w:pStyle w:val="TableParagraph"/>
              <w:widowControl w:val="0"/>
              <w:numPr>
                <w:ilvl w:val="0"/>
                <w:numId w:val="5"/>
              </w:numPr>
              <w:tabs>
                <w:tab w:val="left" w:pos="458"/>
              </w:tabs>
              <w:ind w:left="458" w:hanging="458"/>
              <w:jc w:val="both"/>
            </w:pPr>
            <w:r>
              <w:t xml:space="preserve">Использование </w:t>
            </w:r>
            <w:proofErr w:type="spellStart"/>
            <w:r>
              <w:t>Kanban</w:t>
            </w:r>
            <w:proofErr w:type="spellEnd"/>
            <w:r>
              <w:t xml:space="preserve"> доски. </w:t>
            </w:r>
          </w:p>
          <w:p w:rsidR="00310482" w:rsidRDefault="00876F05">
            <w:pPr>
              <w:pStyle w:val="TableParagraph"/>
              <w:widowControl w:val="0"/>
              <w:numPr>
                <w:ilvl w:val="0"/>
                <w:numId w:val="5"/>
              </w:numPr>
              <w:tabs>
                <w:tab w:val="left" w:pos="458"/>
              </w:tabs>
              <w:ind w:left="458" w:hanging="458"/>
              <w:jc w:val="both"/>
            </w:pPr>
            <w:r>
              <w:t xml:space="preserve">Метрики проекта. Эмпирические показатели. Отслеживание прогресса проекта. Диаграмма выгорания задач. Диаграмма свойств. </w:t>
            </w:r>
          </w:p>
          <w:p w:rsidR="00310482" w:rsidRDefault="00876F05">
            <w:pPr>
              <w:pStyle w:val="TableParagraph"/>
              <w:widowControl w:val="0"/>
              <w:numPr>
                <w:ilvl w:val="0"/>
                <w:numId w:val="5"/>
              </w:numPr>
              <w:tabs>
                <w:tab w:val="left" w:pos="458"/>
              </w:tabs>
              <w:ind w:left="458" w:hanging="458"/>
              <w:jc w:val="both"/>
            </w:pPr>
            <w:r>
              <w:t xml:space="preserve">Облачные сервисы. </w:t>
            </w:r>
            <w:proofErr w:type="spellStart"/>
            <w:r>
              <w:t>Yandex</w:t>
            </w:r>
            <w:proofErr w:type="spellEnd"/>
            <w:r>
              <w:t xml:space="preserve"> </w:t>
            </w:r>
            <w:proofErr w:type="spellStart"/>
            <w:r>
              <w:t>Tracker</w:t>
            </w:r>
            <w:proofErr w:type="spellEnd"/>
            <w:r>
              <w:t>.</w:t>
            </w:r>
          </w:p>
          <w:p w:rsidR="00310482" w:rsidRDefault="00876F05">
            <w:pPr>
              <w:pStyle w:val="TableParagraph"/>
              <w:widowControl w:val="0"/>
              <w:numPr>
                <w:ilvl w:val="0"/>
                <w:numId w:val="5"/>
              </w:numPr>
              <w:tabs>
                <w:tab w:val="left" w:pos="458"/>
              </w:tabs>
              <w:ind w:left="458" w:hanging="458"/>
              <w:jc w:val="both"/>
            </w:pPr>
            <w:r>
              <w:t>Выбор архитектуры и варианта развертывания решения для поддержки проектного управления в организации.</w:t>
            </w:r>
          </w:p>
          <w:p w:rsidR="00310482" w:rsidRDefault="00876F05">
            <w:pPr>
              <w:pStyle w:val="TableParagraph"/>
              <w:widowControl w:val="0"/>
              <w:tabs>
                <w:tab w:val="left" w:pos="471"/>
              </w:tabs>
              <w:jc w:val="both"/>
              <w:rPr>
                <w:i/>
              </w:rPr>
            </w:pPr>
            <w:r>
              <w:rPr>
                <w:i/>
              </w:rPr>
              <w:t xml:space="preserve">Рекомендуемые источники: раздел 8: </w:t>
            </w:r>
            <w:proofErr w:type="spellStart"/>
            <w:r>
              <w:rPr>
                <w:i/>
              </w:rPr>
              <w:t>н.п.а</w:t>
            </w:r>
            <w:proofErr w:type="spellEnd"/>
            <w:r>
              <w:rPr>
                <w:i/>
              </w:rPr>
              <w:t xml:space="preserve">.- 5,6; а) </w:t>
            </w:r>
            <w:proofErr w:type="spellStart"/>
            <w:proofErr w:type="gramStart"/>
            <w:r>
              <w:rPr>
                <w:i/>
              </w:rPr>
              <w:t>осн.лит</w:t>
            </w:r>
            <w:proofErr w:type="spellEnd"/>
            <w:proofErr w:type="gramEnd"/>
            <w:r>
              <w:rPr>
                <w:i/>
              </w:rPr>
              <w:t xml:space="preserve">. 1, 2.; б) </w:t>
            </w:r>
            <w:proofErr w:type="spellStart"/>
            <w:proofErr w:type="gramStart"/>
            <w:r>
              <w:rPr>
                <w:i/>
              </w:rPr>
              <w:t>доп.лит</w:t>
            </w:r>
            <w:proofErr w:type="spellEnd"/>
            <w:proofErr w:type="gramEnd"/>
            <w:r>
              <w:rPr>
                <w:i/>
              </w:rPr>
              <w:t>. 3,4; раздел 9: 10-13.</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jc w:val="both"/>
              <w:rPr>
                <w:bCs/>
              </w:rPr>
            </w:pPr>
            <w:r>
              <w:rPr>
                <w:bCs/>
              </w:rPr>
              <w:t>Дискуссия, выполнение индивидуальных и групповых заданий</w:t>
            </w:r>
          </w:p>
        </w:tc>
      </w:tr>
    </w:tbl>
    <w:p w:rsidR="00310482" w:rsidRDefault="00310482">
      <w:pPr>
        <w:pStyle w:val="1"/>
        <w:keepNext w:val="0"/>
        <w:widowControl w:val="0"/>
        <w:numPr>
          <w:ilvl w:val="0"/>
          <w:numId w:val="0"/>
        </w:numPr>
        <w:suppressAutoHyphens w:val="0"/>
        <w:ind w:firstLine="709"/>
        <w:jc w:val="both"/>
      </w:pPr>
    </w:p>
    <w:p w:rsidR="00310482" w:rsidRDefault="00876F05">
      <w:pPr>
        <w:pStyle w:val="1"/>
        <w:keepNext w:val="0"/>
        <w:widowControl w:val="0"/>
        <w:numPr>
          <w:ilvl w:val="0"/>
          <w:numId w:val="0"/>
        </w:numPr>
        <w:suppressAutoHyphens w:val="0"/>
        <w:ind w:firstLine="709"/>
        <w:jc w:val="both"/>
      </w:pPr>
      <w:bookmarkStart w:id="18" w:name="_Toc135832464"/>
      <w:bookmarkStart w:id="19" w:name="_Toc136247703"/>
      <w:r>
        <w:t>6. Перечень учебно-методического обеспечения для самостоятельной работы обучающихся по дисциплине</w:t>
      </w:r>
      <w:bookmarkEnd w:id="18"/>
      <w:bookmarkEnd w:id="19"/>
    </w:p>
    <w:p w:rsidR="00310482" w:rsidRDefault="00876F05">
      <w:pPr>
        <w:pStyle w:val="2"/>
        <w:keepNext w:val="0"/>
        <w:widowControl w:val="0"/>
        <w:suppressAutoHyphens w:val="0"/>
        <w:ind w:firstLine="709"/>
        <w:rPr>
          <w:sz w:val="28"/>
          <w:szCs w:val="28"/>
        </w:rPr>
      </w:pPr>
      <w:bookmarkStart w:id="20" w:name="_Toc136247704"/>
      <w:bookmarkStart w:id="21" w:name="_Toc135832465"/>
      <w:r>
        <w:rPr>
          <w:sz w:val="28"/>
          <w:szCs w:val="28"/>
        </w:rPr>
        <w:t>6.1. Перечень вопросов, отводимых на самостоятельное освоение дисциплины, формы внеаудиторной самостоятельной работы</w:t>
      </w:r>
      <w:bookmarkEnd w:id="20"/>
      <w:bookmarkEnd w:id="21"/>
    </w:p>
    <w:p w:rsidR="00310482" w:rsidRDefault="00876F05">
      <w:pPr>
        <w:widowControl w:val="0"/>
        <w:tabs>
          <w:tab w:val="left" w:pos="8445"/>
        </w:tabs>
        <w:suppressAutoHyphens w:val="0"/>
        <w:ind w:firstLine="709"/>
        <w:jc w:val="right"/>
        <w:rPr>
          <w:sz w:val="28"/>
          <w:szCs w:val="28"/>
        </w:rPr>
      </w:pPr>
      <w:r>
        <w:rPr>
          <w:sz w:val="28"/>
          <w:szCs w:val="28"/>
        </w:rPr>
        <w:t xml:space="preserve">Таблица 5. </w:t>
      </w:r>
    </w:p>
    <w:tbl>
      <w:tblPr>
        <w:tblW w:w="5000" w:type="pct"/>
        <w:tblCellMar>
          <w:top w:w="57" w:type="dxa"/>
          <w:bottom w:w="57" w:type="dxa"/>
        </w:tblCellMar>
        <w:tblLook w:val="04A0" w:firstRow="1" w:lastRow="0" w:firstColumn="1" w:lastColumn="0" w:noHBand="0" w:noVBand="1"/>
      </w:tblPr>
      <w:tblGrid>
        <w:gridCol w:w="2504"/>
        <w:gridCol w:w="4112"/>
        <w:gridCol w:w="3297"/>
      </w:tblGrid>
      <w:tr w:rsidR="00310482">
        <w:trPr>
          <w:cantSplit/>
        </w:trPr>
        <w:tc>
          <w:tcPr>
            <w:tcW w:w="2505"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suppressAutoHyphens w:val="0"/>
              <w:jc w:val="center"/>
            </w:pPr>
            <w:r>
              <w:rPr>
                <w:b/>
              </w:rPr>
              <w:t>Наименование тем (разделов) дисциплины</w:t>
            </w:r>
          </w:p>
        </w:tc>
        <w:tc>
          <w:tcPr>
            <w:tcW w:w="4117"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suppressAutoHyphens w:val="0"/>
              <w:jc w:val="center"/>
              <w:rPr>
                <w:b/>
              </w:rPr>
            </w:pPr>
            <w:r>
              <w:rPr>
                <w:b/>
              </w:rPr>
              <w:t>Перечень вопросов, отводимых на самостоятельное освоение</w:t>
            </w:r>
          </w:p>
        </w:tc>
        <w:tc>
          <w:tcPr>
            <w:tcW w:w="3301"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center"/>
              <w:rPr>
                <w:b/>
              </w:rPr>
            </w:pPr>
            <w:r>
              <w:rPr>
                <w:b/>
              </w:rPr>
              <w:t>Формы внеаудиторной самостоятельной работы</w:t>
            </w:r>
          </w:p>
        </w:tc>
      </w:tr>
      <w:tr w:rsidR="00310482">
        <w:trPr>
          <w:cantSplit/>
        </w:trPr>
        <w:tc>
          <w:tcPr>
            <w:tcW w:w="2505"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ind w:firstLine="34"/>
              <w:jc w:val="both"/>
              <w:rPr>
                <w:b/>
              </w:rPr>
            </w:pPr>
            <w:r>
              <w:t>Тема 1. Проектная деятельность как инструмент цифровой трансформации</w:t>
            </w:r>
          </w:p>
        </w:tc>
        <w:tc>
          <w:tcPr>
            <w:tcW w:w="4117"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left" w:pos="218"/>
              </w:tabs>
              <w:suppressAutoHyphens w:val="0"/>
              <w:jc w:val="both"/>
            </w:pPr>
            <w:r>
              <w:t xml:space="preserve">1. Структура портфелей, программ и проектов компании. </w:t>
            </w:r>
          </w:p>
          <w:p w:rsidR="00310482" w:rsidRDefault="00876F05">
            <w:pPr>
              <w:widowControl w:val="0"/>
              <w:tabs>
                <w:tab w:val="left" w:pos="218"/>
              </w:tabs>
              <w:suppressAutoHyphens w:val="0"/>
              <w:jc w:val="both"/>
            </w:pPr>
            <w:r>
              <w:t>2. Интеграции стратегического планирования и управления портфелем проектов.</w:t>
            </w:r>
          </w:p>
          <w:p w:rsidR="00310482" w:rsidRDefault="00876F05">
            <w:pPr>
              <w:widowControl w:val="0"/>
              <w:tabs>
                <w:tab w:val="left" w:pos="218"/>
              </w:tabs>
              <w:suppressAutoHyphens w:val="0"/>
              <w:jc w:val="both"/>
            </w:pPr>
            <w:r>
              <w:t>3. Взаимосвязь управления портфелем проектов с тактическими и стратегическими процессами управления.</w:t>
            </w:r>
          </w:p>
        </w:tc>
        <w:tc>
          <w:tcPr>
            <w:tcW w:w="3301"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both"/>
              <w:rPr>
                <w:b/>
              </w:rPr>
            </w:pPr>
            <w:r>
              <w:t>Изучение методических материалов по теме в электронном виде и рекомендуемых разделов основной и дополнительной литературы, интернет- источников.</w:t>
            </w:r>
          </w:p>
        </w:tc>
      </w:tr>
      <w:tr w:rsidR="00310482">
        <w:trPr>
          <w:cantSplit/>
        </w:trPr>
        <w:tc>
          <w:tcPr>
            <w:tcW w:w="2505"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ind w:firstLine="34"/>
              <w:jc w:val="both"/>
              <w:rPr>
                <w:b/>
              </w:rPr>
            </w:pPr>
            <w:r>
              <w:t>Тема 2. Современные подходы к управлению проектами. Проектная команда</w:t>
            </w:r>
          </w:p>
        </w:tc>
        <w:tc>
          <w:tcPr>
            <w:tcW w:w="4117"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pStyle w:val="af7"/>
              <w:widowControl w:val="0"/>
              <w:suppressAutoHyphens w:val="0"/>
              <w:ind w:left="0" w:firstLine="0"/>
            </w:pPr>
            <w:r>
              <w:t>1. Управление стейкхолдерами.</w:t>
            </w:r>
          </w:p>
          <w:p w:rsidR="00310482" w:rsidRDefault="00876F05">
            <w:pPr>
              <w:pStyle w:val="af7"/>
              <w:widowControl w:val="0"/>
              <w:suppressAutoHyphens w:val="0"/>
              <w:ind w:left="0" w:firstLine="0"/>
            </w:pPr>
            <w:r>
              <w:t>2. Проектные риски.</w:t>
            </w:r>
          </w:p>
          <w:p w:rsidR="00310482" w:rsidRDefault="00876F05">
            <w:pPr>
              <w:pStyle w:val="af7"/>
              <w:widowControl w:val="0"/>
              <w:suppressAutoHyphens w:val="0"/>
              <w:ind w:left="0" w:firstLine="0"/>
            </w:pPr>
            <w:r>
              <w:t>3. Контроль исполнения проекта.</w:t>
            </w:r>
          </w:p>
          <w:p w:rsidR="00310482" w:rsidRDefault="00876F05">
            <w:pPr>
              <w:pStyle w:val="af7"/>
              <w:widowControl w:val="0"/>
              <w:suppressAutoHyphens w:val="0"/>
              <w:ind w:left="0" w:firstLine="0"/>
            </w:pPr>
            <w:r>
              <w:t>4. Функции и компетенции менеджера проекта.</w:t>
            </w:r>
          </w:p>
          <w:p w:rsidR="00310482" w:rsidRDefault="00876F05">
            <w:pPr>
              <w:pStyle w:val="af7"/>
              <w:widowControl w:val="0"/>
              <w:suppressAutoHyphens w:val="0"/>
              <w:ind w:left="0" w:firstLine="0"/>
              <w:rPr>
                <w:bCs/>
              </w:rPr>
            </w:pPr>
            <w:r>
              <w:t>5. П</w:t>
            </w:r>
            <w:r>
              <w:rPr>
                <w:bCs/>
              </w:rPr>
              <w:t>отребность в гибком управлении проектами.</w:t>
            </w:r>
          </w:p>
          <w:p w:rsidR="00310482" w:rsidRDefault="00876F05">
            <w:pPr>
              <w:pStyle w:val="af7"/>
              <w:widowControl w:val="0"/>
              <w:suppressAutoHyphens w:val="0"/>
              <w:ind w:left="0" w:firstLine="0"/>
              <w:rPr>
                <w:bCs/>
              </w:rPr>
            </w:pPr>
            <w:r>
              <w:rPr>
                <w:bCs/>
              </w:rPr>
              <w:t xml:space="preserve">6. Ценности и базовые принципы </w:t>
            </w:r>
            <w:r>
              <w:rPr>
                <w:bCs/>
              </w:rPr>
              <w:br/>
            </w:r>
            <w:r>
              <w:rPr>
                <w:bCs/>
                <w:lang w:val="en-US"/>
              </w:rPr>
              <w:t>Agile</w:t>
            </w:r>
            <w:r>
              <w:rPr>
                <w:bCs/>
              </w:rPr>
              <w:t>.</w:t>
            </w:r>
          </w:p>
          <w:p w:rsidR="00310482" w:rsidRDefault="00876F05">
            <w:pPr>
              <w:pStyle w:val="af7"/>
              <w:widowControl w:val="0"/>
              <w:suppressAutoHyphens w:val="0"/>
              <w:ind w:left="0" w:firstLine="0"/>
            </w:pPr>
            <w:r>
              <w:rPr>
                <w:bCs/>
              </w:rPr>
              <w:t xml:space="preserve">7. Семейство методологий </w:t>
            </w:r>
            <w:r>
              <w:rPr>
                <w:bCs/>
                <w:lang w:val="en-US"/>
              </w:rPr>
              <w:t>Agile</w:t>
            </w:r>
            <w:r>
              <w:rPr>
                <w:bCs/>
              </w:rPr>
              <w:t xml:space="preserve">. Наиболее известные </w:t>
            </w:r>
            <w:r>
              <w:rPr>
                <w:bCs/>
                <w:lang w:val="en-US"/>
              </w:rPr>
              <w:t>Agile</w:t>
            </w:r>
            <w:r>
              <w:rPr>
                <w:bCs/>
              </w:rPr>
              <w:t>-</w:t>
            </w:r>
            <w:proofErr w:type="spellStart"/>
            <w:r>
              <w:rPr>
                <w:bCs/>
              </w:rPr>
              <w:t>фрейворки</w:t>
            </w:r>
            <w:proofErr w:type="spellEnd"/>
            <w:r>
              <w:rPr>
                <w:bCs/>
              </w:rPr>
              <w:t xml:space="preserve"> (</w:t>
            </w:r>
            <w:proofErr w:type="spellStart"/>
            <w:r>
              <w:rPr>
                <w:bCs/>
              </w:rPr>
              <w:t>Канбан</w:t>
            </w:r>
            <w:proofErr w:type="spellEnd"/>
            <w:r>
              <w:rPr>
                <w:bCs/>
              </w:rPr>
              <w:t xml:space="preserve">, </w:t>
            </w:r>
            <w:r>
              <w:rPr>
                <w:bCs/>
                <w:lang w:val="en-US"/>
              </w:rPr>
              <w:t>Scrum</w:t>
            </w:r>
            <w:r>
              <w:rPr>
                <w:bCs/>
              </w:rPr>
              <w:t>).</w:t>
            </w:r>
          </w:p>
        </w:tc>
        <w:tc>
          <w:tcPr>
            <w:tcW w:w="3301"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both"/>
              <w:rPr>
                <w:lang w:eastAsia="en-US"/>
              </w:rPr>
            </w:pPr>
            <w:r>
              <w:t>Изучение методических материалов по теме в электронном виде и рекомендуемых разделов основной и дополнительной литературы, интернет- источников.</w:t>
            </w:r>
          </w:p>
          <w:p w:rsidR="00310482" w:rsidRDefault="00876F05">
            <w:pPr>
              <w:widowControl w:val="0"/>
              <w:suppressAutoHyphens w:val="0"/>
              <w:jc w:val="both"/>
              <w:rPr>
                <w:lang w:eastAsia="en-US"/>
              </w:rPr>
            </w:pPr>
            <w:r>
              <w:t>Выполнение самостоятельных заданий.</w:t>
            </w:r>
          </w:p>
          <w:p w:rsidR="00310482" w:rsidRDefault="00876F05">
            <w:pPr>
              <w:widowControl w:val="0"/>
              <w:suppressAutoHyphens w:val="0"/>
              <w:jc w:val="both"/>
              <w:rPr>
                <w:b/>
              </w:rPr>
            </w:pPr>
            <w:r>
              <w:t>Подготовка к контрольной работе.</w:t>
            </w:r>
          </w:p>
        </w:tc>
      </w:tr>
      <w:tr w:rsidR="00310482">
        <w:trPr>
          <w:cantSplit/>
        </w:trPr>
        <w:tc>
          <w:tcPr>
            <w:tcW w:w="2505"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jc w:val="both"/>
              <w:rPr>
                <w:b/>
              </w:rPr>
            </w:pPr>
            <w:r>
              <w:lastRenderedPageBreak/>
              <w:t>Тема 3. Современные подходы к управлению продуктом и продуктовая команда</w:t>
            </w:r>
          </w:p>
        </w:tc>
        <w:tc>
          <w:tcPr>
            <w:tcW w:w="4117"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left" w:pos="218"/>
              </w:tabs>
              <w:suppressAutoHyphens w:val="0"/>
              <w:jc w:val="both"/>
              <w:rPr>
                <w:lang w:val="en-US"/>
              </w:rPr>
            </w:pPr>
            <w:r>
              <w:rPr>
                <w:lang w:val="en-US"/>
              </w:rPr>
              <w:t xml:space="preserve">1. </w:t>
            </w:r>
            <w:r>
              <w:t>Концепции</w:t>
            </w:r>
            <w:r>
              <w:rPr>
                <w:lang w:val="en-US"/>
              </w:rPr>
              <w:t xml:space="preserve"> </w:t>
            </w:r>
            <w:r>
              <w:t>бережливого</w:t>
            </w:r>
            <w:r>
              <w:rPr>
                <w:lang w:val="en-US"/>
              </w:rPr>
              <w:t xml:space="preserve"> </w:t>
            </w:r>
            <w:r>
              <w:t>стартапа</w:t>
            </w:r>
            <w:r>
              <w:rPr>
                <w:lang w:val="en-US"/>
              </w:rPr>
              <w:t xml:space="preserve"> Lean Startup (LS) / Lean Product and Process Development (LPPD).</w:t>
            </w:r>
          </w:p>
          <w:p w:rsidR="00310482" w:rsidRDefault="00876F05">
            <w:pPr>
              <w:widowControl w:val="0"/>
              <w:tabs>
                <w:tab w:val="left" w:pos="218"/>
              </w:tabs>
              <w:suppressAutoHyphens w:val="0"/>
              <w:jc w:val="both"/>
            </w:pPr>
            <w:r>
              <w:t xml:space="preserve">2. Состав продуктовой команды и организация ее работы. Подбор </w:t>
            </w:r>
            <w:proofErr w:type="spellStart"/>
            <w:r>
              <w:t>кроссфункциональной</w:t>
            </w:r>
            <w:proofErr w:type="spellEnd"/>
            <w:r>
              <w:t xml:space="preserve"> проектной команды.</w:t>
            </w:r>
          </w:p>
          <w:p w:rsidR="00310482" w:rsidRDefault="00876F05">
            <w:pPr>
              <w:widowControl w:val="0"/>
              <w:tabs>
                <w:tab w:val="left" w:pos="218"/>
              </w:tabs>
              <w:suppressAutoHyphens w:val="0"/>
              <w:jc w:val="both"/>
            </w:pPr>
            <w:r>
              <w:t>3. Роль обслуживающего лидера.</w:t>
            </w:r>
          </w:p>
          <w:p w:rsidR="00310482" w:rsidRDefault="00876F05">
            <w:pPr>
              <w:widowControl w:val="0"/>
              <w:tabs>
                <w:tab w:val="left" w:pos="218"/>
              </w:tabs>
              <w:suppressAutoHyphens w:val="0"/>
              <w:jc w:val="both"/>
            </w:pPr>
            <w:r>
              <w:t>4. Преодоление внутриорганизационной изоляции.</w:t>
            </w:r>
          </w:p>
        </w:tc>
        <w:tc>
          <w:tcPr>
            <w:tcW w:w="3301"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both"/>
              <w:rPr>
                <w:lang w:eastAsia="en-US"/>
              </w:rPr>
            </w:pPr>
            <w:r>
              <w:t>Изучение методических материалов по теме в электронном виде и рекомендуемых разделов основной и дополнительной литературы, интернет- источников.</w:t>
            </w:r>
          </w:p>
          <w:p w:rsidR="00310482" w:rsidRDefault="00876F05">
            <w:pPr>
              <w:widowControl w:val="0"/>
              <w:suppressAutoHyphens w:val="0"/>
              <w:jc w:val="both"/>
              <w:rPr>
                <w:b/>
              </w:rPr>
            </w:pPr>
            <w:r>
              <w:t>Выполнение самостоятельных заданий.</w:t>
            </w:r>
          </w:p>
        </w:tc>
      </w:tr>
      <w:tr w:rsidR="00310482">
        <w:trPr>
          <w:cantSplit/>
        </w:trPr>
        <w:tc>
          <w:tcPr>
            <w:tcW w:w="2505"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jc w:val="both"/>
              <w:rPr>
                <w:b/>
              </w:rPr>
            </w:pPr>
            <w:r>
              <w:t>Тема 4. Методы и инструменты организации эффективной работы в проектной и продуктовой команде</w:t>
            </w:r>
          </w:p>
        </w:tc>
        <w:tc>
          <w:tcPr>
            <w:tcW w:w="4117" w:type="dxa"/>
            <w:tcBorders>
              <w:top w:val="single" w:sz="4" w:space="0" w:color="000000"/>
              <w:left w:val="single" w:sz="4" w:space="0" w:color="000000"/>
              <w:bottom w:val="single" w:sz="4" w:space="0" w:color="000000"/>
              <w:right w:val="single" w:sz="4" w:space="0" w:color="000000"/>
            </w:tcBorders>
            <w:shd w:val="clear" w:color="auto" w:fill="auto"/>
          </w:tcPr>
          <w:p w:rsidR="00310482" w:rsidRDefault="00876F05">
            <w:pPr>
              <w:widowControl w:val="0"/>
              <w:tabs>
                <w:tab w:val="left" w:pos="218"/>
              </w:tabs>
              <w:suppressAutoHyphens w:val="0"/>
              <w:jc w:val="both"/>
            </w:pPr>
            <w:r>
              <w:t>1. Программное обеспечение для поддержки проектного управления. Системы управления проектами, системы управления задачами.</w:t>
            </w:r>
          </w:p>
          <w:p w:rsidR="00310482" w:rsidRDefault="00876F05">
            <w:pPr>
              <w:widowControl w:val="0"/>
              <w:tabs>
                <w:tab w:val="left" w:pos="218"/>
              </w:tabs>
              <w:suppressAutoHyphens w:val="0"/>
              <w:jc w:val="both"/>
            </w:pPr>
            <w:r>
              <w:t>2. Корпоративные информационные системы управления проектами.</w:t>
            </w:r>
          </w:p>
          <w:p w:rsidR="00310482" w:rsidRDefault="00876F05">
            <w:pPr>
              <w:widowControl w:val="0"/>
              <w:tabs>
                <w:tab w:val="left" w:pos="218"/>
              </w:tabs>
              <w:suppressAutoHyphens w:val="0"/>
              <w:jc w:val="both"/>
              <w:rPr>
                <w:bCs/>
              </w:rPr>
            </w:pPr>
            <w:r>
              <w:t xml:space="preserve">3. Примеры решений для поддержки проектного управления на корпоративном уровне </w:t>
            </w:r>
            <w:proofErr w:type="spellStart"/>
            <w:r>
              <w:t>Naumen</w:t>
            </w:r>
            <w:proofErr w:type="spellEnd"/>
            <w:r>
              <w:t xml:space="preserve"> </w:t>
            </w:r>
            <w:proofErr w:type="spellStart"/>
            <w:r>
              <w:t>Project</w:t>
            </w:r>
            <w:proofErr w:type="spellEnd"/>
            <w:r>
              <w:t xml:space="preserve"> </w:t>
            </w:r>
            <w:proofErr w:type="spellStart"/>
            <w:r>
              <w:t>Ruler</w:t>
            </w:r>
            <w:proofErr w:type="spellEnd"/>
            <w:r>
              <w:t xml:space="preserve">, </w:t>
            </w:r>
            <w:proofErr w:type="spellStart"/>
            <w:r>
              <w:t>Адванта</w:t>
            </w:r>
            <w:proofErr w:type="spellEnd"/>
            <w:r>
              <w:t xml:space="preserve">, </w:t>
            </w:r>
            <w:proofErr w:type="spellStart"/>
            <w:r>
              <w:t>Битрикс</w:t>
            </w:r>
            <w:proofErr w:type="spellEnd"/>
            <w:r>
              <w:t xml:space="preserve"> 24.</w:t>
            </w:r>
          </w:p>
        </w:tc>
        <w:tc>
          <w:tcPr>
            <w:tcW w:w="3301" w:type="dxa"/>
            <w:tcBorders>
              <w:top w:val="single" w:sz="4" w:space="0" w:color="000000"/>
              <w:left w:val="single" w:sz="4" w:space="0" w:color="000000"/>
              <w:bottom w:val="single" w:sz="4" w:space="0" w:color="000000"/>
              <w:right w:val="single" w:sz="4" w:space="0" w:color="000000"/>
            </w:tcBorders>
          </w:tcPr>
          <w:p w:rsidR="00310482" w:rsidRDefault="00876F05">
            <w:pPr>
              <w:widowControl w:val="0"/>
              <w:suppressAutoHyphens w:val="0"/>
              <w:jc w:val="both"/>
              <w:rPr>
                <w:lang w:eastAsia="en-US"/>
              </w:rPr>
            </w:pPr>
            <w:r>
              <w:t>Изучение методических материалов по теме в электронном виде и рекомендуемых разделов основной и дополнительной литературы, интернет- источников.</w:t>
            </w:r>
          </w:p>
          <w:p w:rsidR="00310482" w:rsidRDefault="00876F05">
            <w:pPr>
              <w:widowControl w:val="0"/>
              <w:suppressAutoHyphens w:val="0"/>
              <w:jc w:val="both"/>
              <w:rPr>
                <w:b/>
              </w:rPr>
            </w:pPr>
            <w:r>
              <w:t>Выполнение самостоятельных заданий.</w:t>
            </w:r>
          </w:p>
        </w:tc>
      </w:tr>
    </w:tbl>
    <w:p w:rsidR="00310482" w:rsidRDefault="00310482">
      <w:pPr>
        <w:keepNext/>
        <w:ind w:firstLine="709"/>
        <w:jc w:val="both"/>
        <w:rPr>
          <w:b/>
          <w:sz w:val="28"/>
          <w:szCs w:val="28"/>
        </w:rPr>
      </w:pPr>
    </w:p>
    <w:p w:rsidR="00310482" w:rsidRDefault="00876F05">
      <w:pPr>
        <w:pStyle w:val="2"/>
        <w:ind w:firstLine="709"/>
        <w:rPr>
          <w:sz w:val="28"/>
          <w:szCs w:val="28"/>
        </w:rPr>
      </w:pPr>
      <w:bookmarkStart w:id="22" w:name="_Toc136247705"/>
      <w:bookmarkStart w:id="23" w:name="_Toc135832466"/>
      <w:r>
        <w:rPr>
          <w:sz w:val="28"/>
          <w:szCs w:val="28"/>
        </w:rPr>
        <w:t>6.2. Перечень вопросов, заданий, тем для подготовки к текущему контролю</w:t>
      </w:r>
      <w:bookmarkEnd w:id="22"/>
      <w:r>
        <w:rPr>
          <w:sz w:val="28"/>
          <w:szCs w:val="28"/>
        </w:rPr>
        <w:t xml:space="preserve"> </w:t>
      </w:r>
      <w:bookmarkEnd w:id="23"/>
    </w:p>
    <w:p w:rsidR="00310482" w:rsidRDefault="00876F05">
      <w:pPr>
        <w:spacing w:before="54"/>
        <w:ind w:firstLine="709"/>
        <w:jc w:val="center"/>
        <w:rPr>
          <w:b/>
          <w:i/>
          <w:iCs/>
          <w:sz w:val="28"/>
          <w:szCs w:val="28"/>
        </w:rPr>
      </w:pPr>
      <w:r>
        <w:rPr>
          <w:b/>
          <w:i/>
          <w:iCs/>
          <w:sz w:val="28"/>
          <w:szCs w:val="28"/>
        </w:rPr>
        <w:t>Примерные темы контрольной работы:</w:t>
      </w:r>
    </w:p>
    <w:p w:rsidR="00310482" w:rsidRDefault="00876F05">
      <w:pPr>
        <w:pStyle w:val="af7"/>
        <w:spacing w:before="54"/>
        <w:ind w:left="0" w:firstLine="709"/>
        <w:rPr>
          <w:sz w:val="28"/>
          <w:szCs w:val="28"/>
        </w:rPr>
      </w:pPr>
      <w:r>
        <w:rPr>
          <w:sz w:val="28"/>
          <w:szCs w:val="28"/>
        </w:rPr>
        <w:t>1. Развитие мобильного приложения банка.</w:t>
      </w:r>
    </w:p>
    <w:p w:rsidR="00310482" w:rsidRDefault="00876F05">
      <w:pPr>
        <w:pStyle w:val="af7"/>
        <w:spacing w:before="54"/>
        <w:ind w:left="0" w:firstLine="709"/>
        <w:rPr>
          <w:sz w:val="28"/>
          <w:szCs w:val="28"/>
        </w:rPr>
      </w:pPr>
      <w:r>
        <w:rPr>
          <w:sz w:val="28"/>
          <w:szCs w:val="28"/>
        </w:rPr>
        <w:t>2. Разработка сервиса для работы с инвестициями.</w:t>
      </w:r>
    </w:p>
    <w:p w:rsidR="00310482" w:rsidRDefault="00876F05">
      <w:pPr>
        <w:pStyle w:val="af7"/>
        <w:spacing w:before="54"/>
        <w:ind w:left="0" w:firstLine="709"/>
        <w:rPr>
          <w:sz w:val="28"/>
          <w:szCs w:val="28"/>
        </w:rPr>
      </w:pPr>
      <w:r>
        <w:rPr>
          <w:sz w:val="28"/>
          <w:szCs w:val="28"/>
        </w:rPr>
        <w:t>3. Разработка информационного финансового сервиса.</w:t>
      </w:r>
    </w:p>
    <w:p w:rsidR="00310482" w:rsidRDefault="00876F05">
      <w:pPr>
        <w:pStyle w:val="af7"/>
        <w:spacing w:before="54"/>
        <w:ind w:left="0" w:firstLine="709"/>
        <w:rPr>
          <w:sz w:val="28"/>
          <w:szCs w:val="28"/>
        </w:rPr>
      </w:pPr>
      <w:r>
        <w:rPr>
          <w:sz w:val="28"/>
          <w:szCs w:val="28"/>
        </w:rPr>
        <w:t>4. Разработка нефинансового сервиса для мобильного приложения банка.</w:t>
      </w:r>
    </w:p>
    <w:p w:rsidR="00310482" w:rsidRDefault="00876F05">
      <w:pPr>
        <w:pStyle w:val="af7"/>
        <w:spacing w:before="54"/>
        <w:ind w:left="0" w:firstLine="709"/>
        <w:rPr>
          <w:sz w:val="28"/>
          <w:szCs w:val="28"/>
        </w:rPr>
      </w:pPr>
      <w:r>
        <w:rPr>
          <w:sz w:val="28"/>
          <w:szCs w:val="28"/>
        </w:rPr>
        <w:t>5. Разработка финансового сервиса с элементами геймификации для мобильного приложения банка.</w:t>
      </w:r>
    </w:p>
    <w:p w:rsidR="00310482" w:rsidRDefault="00876F05">
      <w:pPr>
        <w:pStyle w:val="af7"/>
        <w:spacing w:before="54"/>
        <w:ind w:left="0" w:firstLine="709"/>
        <w:rPr>
          <w:sz w:val="28"/>
          <w:szCs w:val="28"/>
        </w:rPr>
      </w:pPr>
      <w:r>
        <w:rPr>
          <w:sz w:val="28"/>
          <w:szCs w:val="28"/>
        </w:rPr>
        <w:t>6. Разработка чат-бота для составления семантического ядра финансовой организации.</w:t>
      </w:r>
    </w:p>
    <w:p w:rsidR="00310482" w:rsidRDefault="00876F05">
      <w:pPr>
        <w:pStyle w:val="af7"/>
        <w:spacing w:before="54"/>
        <w:ind w:left="0" w:firstLine="709"/>
        <w:rPr>
          <w:sz w:val="28"/>
          <w:szCs w:val="28"/>
        </w:rPr>
      </w:pPr>
      <w:r>
        <w:rPr>
          <w:sz w:val="28"/>
          <w:szCs w:val="28"/>
        </w:rPr>
        <w:t>7. Разработка M</w:t>
      </w:r>
      <w:r>
        <w:rPr>
          <w:sz w:val="28"/>
          <w:szCs w:val="28"/>
          <w:lang w:val="en-US"/>
        </w:rPr>
        <w:t>VP</w:t>
      </w:r>
      <w:r>
        <w:rPr>
          <w:sz w:val="28"/>
          <w:szCs w:val="28"/>
        </w:rPr>
        <w:t xml:space="preserve"> цифрового банковского продукта.</w:t>
      </w:r>
    </w:p>
    <w:p w:rsidR="00310482" w:rsidRDefault="00876F05">
      <w:pPr>
        <w:pStyle w:val="af7"/>
        <w:spacing w:before="54"/>
        <w:ind w:left="0" w:firstLine="709"/>
        <w:rPr>
          <w:sz w:val="28"/>
          <w:szCs w:val="28"/>
        </w:rPr>
      </w:pPr>
      <w:r>
        <w:rPr>
          <w:sz w:val="28"/>
          <w:szCs w:val="28"/>
        </w:rPr>
        <w:t>8. Разработка приложения для размещения вакансий выпускников кафедры «Финансовые технологии»</w:t>
      </w:r>
    </w:p>
    <w:p w:rsidR="00310482" w:rsidRDefault="00876F05">
      <w:pPr>
        <w:pStyle w:val="af7"/>
        <w:spacing w:before="54"/>
        <w:ind w:left="0" w:firstLine="709"/>
        <w:rPr>
          <w:sz w:val="28"/>
          <w:szCs w:val="28"/>
        </w:rPr>
      </w:pPr>
      <w:r>
        <w:rPr>
          <w:sz w:val="28"/>
          <w:szCs w:val="28"/>
        </w:rPr>
        <w:t>9. Разработка качественного приложения для расчета условий ипотечного кредитования в любом коммерческом банке.</w:t>
      </w:r>
    </w:p>
    <w:p w:rsidR="00310482" w:rsidRDefault="00876F05">
      <w:pPr>
        <w:pStyle w:val="af7"/>
        <w:spacing w:before="54"/>
        <w:ind w:left="0" w:firstLine="709"/>
        <w:rPr>
          <w:sz w:val="28"/>
          <w:szCs w:val="28"/>
        </w:rPr>
      </w:pPr>
      <w:r>
        <w:rPr>
          <w:sz w:val="28"/>
          <w:szCs w:val="28"/>
        </w:rPr>
        <w:t>10. Разработка сайта для составления качественного резюме сотрудника финансовой организации.</w:t>
      </w:r>
    </w:p>
    <w:p w:rsidR="00310482" w:rsidRDefault="00310482">
      <w:pPr>
        <w:pStyle w:val="af7"/>
        <w:spacing w:before="54"/>
        <w:ind w:left="709" w:firstLine="0"/>
        <w:rPr>
          <w:sz w:val="28"/>
          <w:szCs w:val="28"/>
        </w:rPr>
      </w:pPr>
    </w:p>
    <w:p w:rsidR="00310482" w:rsidRDefault="00876F05">
      <w:pPr>
        <w:spacing w:before="54"/>
        <w:ind w:firstLine="709"/>
        <w:jc w:val="both"/>
        <w:rPr>
          <w:sz w:val="28"/>
          <w:szCs w:val="28"/>
        </w:rPr>
      </w:pPr>
      <w:r>
        <w:rPr>
          <w:sz w:val="28"/>
          <w:szCs w:val="28"/>
        </w:rPr>
        <w:t>Контрольная работа по дисциплине «</w:t>
      </w:r>
      <w:r>
        <w:rPr>
          <w:sz w:val="28"/>
          <w:szCs w:val="28"/>
          <w:lang w:eastAsia="en-US"/>
        </w:rPr>
        <w:t>Эффективная командная работа и управление проектами</w:t>
      </w:r>
      <w:r>
        <w:rPr>
          <w:sz w:val="28"/>
          <w:szCs w:val="28"/>
        </w:rPr>
        <w:t>» предусматривает выполнение контрольного задания в группах по 3-4 человека. Команда выбирает тему и моделирует работу над проектом по созданию продукта, последовательно проходя все этапы проекта, начиная с постановки целей и определения видения продукта, заканчивая настройкой рабочего процесса в выбранной системе управления задачами.</w:t>
      </w:r>
    </w:p>
    <w:p w:rsidR="00310482" w:rsidRDefault="00310482">
      <w:pPr>
        <w:pStyle w:val="af7"/>
        <w:spacing w:before="54"/>
        <w:ind w:left="0" w:firstLine="709"/>
        <w:rPr>
          <w:i/>
          <w:iCs/>
          <w:sz w:val="28"/>
          <w:szCs w:val="28"/>
        </w:rPr>
      </w:pPr>
    </w:p>
    <w:p w:rsidR="00310482" w:rsidRDefault="00876F05">
      <w:pPr>
        <w:tabs>
          <w:tab w:val="left" w:pos="-180"/>
        </w:tabs>
        <w:ind w:right="70" w:firstLine="709"/>
        <w:jc w:val="both"/>
        <w:rPr>
          <w:b/>
          <w:sz w:val="28"/>
          <w:szCs w:val="28"/>
        </w:rPr>
      </w:pPr>
      <w:r>
        <w:rPr>
          <w:b/>
          <w:sz w:val="28"/>
          <w:szCs w:val="28"/>
        </w:rPr>
        <w:lastRenderedPageBreak/>
        <w:t>Критерии балльной оценки различных форм текущего контроля успеваемости</w:t>
      </w:r>
    </w:p>
    <w:p w:rsidR="00310482" w:rsidRDefault="00876F05">
      <w:pPr>
        <w:pStyle w:val="af8"/>
        <w:spacing w:before="280" w:after="280"/>
        <w:ind w:right="375" w:firstLine="709"/>
        <w:jc w:val="both"/>
        <w:rPr>
          <w:rFonts w:ascii="Times New Roman" w:hAnsi="Times New Roman"/>
          <w:sz w:val="28"/>
          <w:szCs w:val="28"/>
          <w:lang w:eastAsia="ja-JP"/>
        </w:rPr>
      </w:pPr>
      <w:r>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«Финансовые технологии»</w:t>
      </w:r>
    </w:p>
    <w:p w:rsidR="00310482" w:rsidRDefault="00310482">
      <w:pPr>
        <w:keepNext/>
        <w:ind w:firstLine="709"/>
        <w:jc w:val="both"/>
        <w:rPr>
          <w:b/>
          <w:sz w:val="28"/>
          <w:szCs w:val="28"/>
        </w:rPr>
      </w:pPr>
    </w:p>
    <w:p w:rsidR="00310482" w:rsidRDefault="00876F05">
      <w:pPr>
        <w:pStyle w:val="1"/>
        <w:numPr>
          <w:ilvl w:val="0"/>
          <w:numId w:val="0"/>
        </w:numPr>
        <w:ind w:firstLine="709"/>
        <w:jc w:val="both"/>
      </w:pPr>
      <w:bookmarkStart w:id="24" w:name="_Toc136247706"/>
      <w:bookmarkStart w:id="25" w:name="_Toc135832467"/>
      <w:r>
        <w:t>7. Фонд оценочных средств для проведения промежуточной аттестации обучающихся по дисциплине</w:t>
      </w:r>
      <w:bookmarkEnd w:id="24"/>
      <w:bookmarkEnd w:id="25"/>
    </w:p>
    <w:p w:rsidR="00310482" w:rsidRDefault="00876F05">
      <w:pPr>
        <w:ind w:firstLine="709"/>
        <w:jc w:val="both"/>
        <w:rPr>
          <w:sz w:val="28"/>
          <w:szCs w:val="20"/>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26" w:name="_Hlk107308697"/>
      <w:bookmarkEnd w:id="26"/>
    </w:p>
    <w:p w:rsidR="00310482" w:rsidRDefault="00310482">
      <w:pPr>
        <w:ind w:firstLine="709"/>
        <w:rPr>
          <w:lang w:eastAsia="ru-RU"/>
        </w:rPr>
      </w:pPr>
    </w:p>
    <w:p w:rsidR="00310482" w:rsidRDefault="00876F05">
      <w:pPr>
        <w:ind w:firstLine="709"/>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27" w:name="_Hlk25255353"/>
      <w:bookmarkStart w:id="28" w:name="_Hlk107308407"/>
      <w:bookmarkEnd w:id="27"/>
      <w:bookmarkEnd w:id="28"/>
    </w:p>
    <w:p w:rsidR="00310482" w:rsidRDefault="00310482">
      <w:pPr>
        <w:ind w:firstLine="709"/>
        <w:rPr>
          <w:lang w:eastAsia="ru-RU"/>
        </w:rPr>
      </w:pPr>
    </w:p>
    <w:p w:rsidR="00310482" w:rsidRDefault="00876F05">
      <w:pPr>
        <w:ind w:firstLine="709"/>
        <w:jc w:val="right"/>
        <w:rPr>
          <w:sz w:val="28"/>
          <w:szCs w:val="28"/>
        </w:rPr>
      </w:pPr>
      <w:r>
        <w:rPr>
          <w:sz w:val="28"/>
          <w:szCs w:val="28"/>
        </w:rPr>
        <w:t xml:space="preserve">  Таблица 6.</w:t>
      </w:r>
    </w:p>
    <w:tbl>
      <w:tblPr>
        <w:tblStyle w:val="afc"/>
        <w:tblW w:w="9913" w:type="dxa"/>
        <w:tblLook w:val="04A0" w:firstRow="1" w:lastRow="0" w:firstColumn="1" w:lastColumn="0" w:noHBand="0" w:noVBand="1"/>
      </w:tblPr>
      <w:tblGrid>
        <w:gridCol w:w="2158"/>
        <w:gridCol w:w="2458"/>
        <w:gridCol w:w="2670"/>
        <w:gridCol w:w="2627"/>
      </w:tblGrid>
      <w:tr w:rsidR="00310482">
        <w:tc>
          <w:tcPr>
            <w:tcW w:w="1962" w:type="dxa"/>
          </w:tcPr>
          <w:p w:rsidR="00310482" w:rsidRDefault="00876F05">
            <w:pPr>
              <w:widowControl w:val="0"/>
              <w:jc w:val="center"/>
              <w:rPr>
                <w:b/>
              </w:rPr>
            </w:pPr>
            <w:r>
              <w:rPr>
                <w:b/>
              </w:rPr>
              <w:t>Наименование компетенции</w:t>
            </w:r>
          </w:p>
        </w:tc>
        <w:tc>
          <w:tcPr>
            <w:tcW w:w="2211" w:type="dxa"/>
          </w:tcPr>
          <w:p w:rsidR="00310482" w:rsidRDefault="00876F05">
            <w:pPr>
              <w:widowControl w:val="0"/>
              <w:jc w:val="center"/>
              <w:rPr>
                <w:b/>
              </w:rPr>
            </w:pPr>
            <w:r>
              <w:rPr>
                <w:b/>
              </w:rPr>
              <w:t>Наименование индикаторов достижения компетенции</w:t>
            </w:r>
          </w:p>
        </w:tc>
        <w:tc>
          <w:tcPr>
            <w:tcW w:w="2484" w:type="dxa"/>
          </w:tcPr>
          <w:p w:rsidR="00310482" w:rsidRDefault="00876F05">
            <w:pPr>
              <w:widowControl w:val="0"/>
              <w:jc w:val="center"/>
              <w:rPr>
                <w:b/>
              </w:rPr>
            </w:pPr>
            <w:r>
              <w:rPr>
                <w:b/>
              </w:rPr>
              <w:t>Результаты обучения (умения и знания), соотнесенные с индикаторами достижения компетенции</w:t>
            </w:r>
          </w:p>
        </w:tc>
        <w:tc>
          <w:tcPr>
            <w:tcW w:w="3255" w:type="dxa"/>
          </w:tcPr>
          <w:p w:rsidR="00310482" w:rsidRDefault="00876F05">
            <w:pPr>
              <w:widowControl w:val="0"/>
              <w:jc w:val="center"/>
              <w:rPr>
                <w:b/>
              </w:rPr>
            </w:pPr>
            <w:r>
              <w:rPr>
                <w:b/>
              </w:rPr>
              <w:t>Типовые контрольные задания</w:t>
            </w:r>
          </w:p>
        </w:tc>
      </w:tr>
      <w:tr w:rsidR="00310482">
        <w:tc>
          <w:tcPr>
            <w:tcW w:w="1962" w:type="dxa"/>
            <w:vMerge w:val="restart"/>
          </w:tcPr>
          <w:p w:rsidR="00310482" w:rsidRDefault="00876F05">
            <w:pPr>
              <w:widowControl w:val="0"/>
              <w:shd w:val="clear" w:color="auto" w:fill="FFFFFF"/>
              <w:rPr>
                <w:b/>
              </w:rPr>
            </w:pPr>
            <w:r>
              <w:rPr>
                <w:b/>
              </w:rPr>
              <w:t>ПКН-4</w:t>
            </w:r>
          </w:p>
          <w:p w:rsidR="00310482" w:rsidRDefault="00876F05">
            <w:pPr>
              <w:widowControl w:val="0"/>
              <w:shd w:val="clear" w:color="auto" w:fill="FFFFFF"/>
              <w:jc w:val="both"/>
              <w:rPr>
                <w:color w:val="000000"/>
              </w:rPr>
            </w:pPr>
            <w: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tc>
        <w:tc>
          <w:tcPr>
            <w:tcW w:w="2211" w:type="dxa"/>
          </w:tcPr>
          <w:p w:rsidR="00310482" w:rsidRDefault="00876F05">
            <w:pPr>
              <w:widowControl w:val="0"/>
              <w:ind w:firstLine="30"/>
              <w:jc w:val="both"/>
              <w:rPr>
                <w:color w:val="000000"/>
              </w:rPr>
            </w:pPr>
            <w:r>
              <w:t>1. Формирует и применяет методики оценки эффективности экономических проектов в условиях неопределенности.</w:t>
            </w:r>
          </w:p>
        </w:tc>
        <w:tc>
          <w:tcPr>
            <w:tcW w:w="2484" w:type="dxa"/>
            <w:shd w:val="clear" w:color="auto" w:fill="auto"/>
          </w:tcPr>
          <w:p w:rsidR="00310482" w:rsidRDefault="00876F05">
            <w:pPr>
              <w:widowControl w:val="0"/>
              <w:tabs>
                <w:tab w:val="left" w:pos="540"/>
              </w:tabs>
              <w:jc w:val="both"/>
            </w:pPr>
            <w:r>
              <w:rPr>
                <w:b/>
              </w:rPr>
              <w:t>Знать:</w:t>
            </w:r>
            <w:r>
              <w:t xml:space="preserve"> </w:t>
            </w:r>
          </w:p>
          <w:p w:rsidR="00310482" w:rsidRDefault="00876F05">
            <w:pPr>
              <w:widowControl w:val="0"/>
              <w:tabs>
                <w:tab w:val="left" w:pos="540"/>
              </w:tabs>
              <w:jc w:val="both"/>
            </w:pPr>
            <w:r>
              <w:t>- принципы и потенциальные преимущества проектно-ориентированного управления;</w:t>
            </w:r>
          </w:p>
          <w:p w:rsidR="00310482" w:rsidRDefault="00876F05">
            <w:pPr>
              <w:widowControl w:val="0"/>
              <w:tabs>
                <w:tab w:val="left" w:pos="540"/>
              </w:tabs>
              <w:jc w:val="both"/>
            </w:pPr>
            <w:r>
              <w:t xml:space="preserve">- основы продуктового менеджмента; </w:t>
            </w:r>
          </w:p>
          <w:p w:rsidR="00310482" w:rsidRDefault="00876F05">
            <w:pPr>
              <w:widowControl w:val="0"/>
              <w:tabs>
                <w:tab w:val="left" w:pos="540"/>
              </w:tabs>
              <w:jc w:val="both"/>
            </w:pPr>
            <w:r>
              <w:t>- ключевые положения стандартов проектного и продуктового менеджмента.</w:t>
            </w:r>
          </w:p>
          <w:p w:rsidR="00310482" w:rsidRDefault="00876F05">
            <w:pPr>
              <w:widowControl w:val="0"/>
              <w:tabs>
                <w:tab w:val="left" w:pos="540"/>
              </w:tabs>
              <w:jc w:val="both"/>
            </w:pPr>
            <w:r>
              <w:rPr>
                <w:b/>
              </w:rPr>
              <w:t>Уметь:</w:t>
            </w:r>
            <w:r>
              <w:t xml:space="preserve"> </w:t>
            </w:r>
          </w:p>
          <w:p w:rsidR="00310482" w:rsidRDefault="00876F05">
            <w:pPr>
              <w:widowControl w:val="0"/>
              <w:tabs>
                <w:tab w:val="left" w:pos="540"/>
              </w:tabs>
              <w:jc w:val="both"/>
            </w:pPr>
            <w:r>
              <w:t>- оценивать и обосновывать финансовую и стратегическую ценность проекта с учетом уровня принимаемых рисков;</w:t>
            </w:r>
          </w:p>
          <w:p w:rsidR="00310482" w:rsidRDefault="00876F05">
            <w:pPr>
              <w:widowControl w:val="0"/>
              <w:tabs>
                <w:tab w:val="left" w:pos="540"/>
              </w:tabs>
              <w:jc w:val="both"/>
            </w:pPr>
            <w:r>
              <w:t xml:space="preserve">- формулировать основные положения </w:t>
            </w:r>
            <w:r>
              <w:lastRenderedPageBreak/>
              <w:t xml:space="preserve">ТЭО проекта. </w:t>
            </w:r>
          </w:p>
        </w:tc>
        <w:tc>
          <w:tcPr>
            <w:tcW w:w="3255" w:type="dxa"/>
            <w:shd w:val="clear" w:color="auto" w:fill="auto"/>
          </w:tcPr>
          <w:p w:rsidR="00310482" w:rsidRDefault="00876F05">
            <w:pPr>
              <w:widowControl w:val="0"/>
              <w:jc w:val="both"/>
              <w:rPr>
                <w:b/>
                <w:bCs/>
              </w:rPr>
            </w:pPr>
            <w:r>
              <w:rPr>
                <w:b/>
                <w:bCs/>
              </w:rPr>
              <w:lastRenderedPageBreak/>
              <w:t xml:space="preserve">Задание 1. </w:t>
            </w:r>
          </w:p>
          <w:p w:rsidR="00310482" w:rsidRDefault="00876F05">
            <w:pPr>
              <w:widowControl w:val="0"/>
              <w:jc w:val="both"/>
              <w:rPr>
                <w:lang w:eastAsia="en-US"/>
              </w:rPr>
            </w:pPr>
            <w:r>
              <w:rPr>
                <w:lang w:eastAsia="en-US"/>
              </w:rPr>
              <w:t>Идентифицируйте риски проекта по заданному бизнес-кейсу. Сформируйте реестр рисков. Оцените величину резервов на возможные потери в данном проекте с использования метода ожидаемой денежной стоимости.</w:t>
            </w:r>
          </w:p>
          <w:p w:rsidR="00310482" w:rsidRDefault="00876F05">
            <w:pPr>
              <w:keepNext/>
              <w:widowControl w:val="0"/>
              <w:jc w:val="both"/>
              <w:rPr>
                <w:b/>
              </w:rPr>
            </w:pPr>
            <w:r>
              <w:rPr>
                <w:b/>
              </w:rPr>
              <w:t xml:space="preserve">Задание 2. </w:t>
            </w:r>
          </w:p>
          <w:p w:rsidR="00310482" w:rsidRDefault="00876F05">
            <w:pPr>
              <w:widowControl w:val="0"/>
              <w:jc w:val="both"/>
              <w:rPr>
                <w:highlight w:val="yellow"/>
              </w:rPr>
            </w:pPr>
            <w:r>
              <w:t>Сформулируйте цели, задачи, допущения и ограничения проекта.</w:t>
            </w:r>
          </w:p>
        </w:tc>
      </w:tr>
      <w:tr w:rsidR="00310482">
        <w:tc>
          <w:tcPr>
            <w:tcW w:w="1962" w:type="dxa"/>
            <w:vMerge/>
          </w:tcPr>
          <w:p w:rsidR="00310482" w:rsidRDefault="00310482">
            <w:pPr>
              <w:widowControl w:val="0"/>
              <w:shd w:val="clear" w:color="auto" w:fill="FFFFFF"/>
              <w:rPr>
                <w:b/>
              </w:rPr>
            </w:pPr>
          </w:p>
        </w:tc>
        <w:tc>
          <w:tcPr>
            <w:tcW w:w="2211" w:type="dxa"/>
          </w:tcPr>
          <w:p w:rsidR="00310482" w:rsidRDefault="00876F05">
            <w:pPr>
              <w:widowControl w:val="0"/>
              <w:ind w:firstLine="30"/>
              <w:jc w:val="both"/>
            </w:pPr>
            <w: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2484" w:type="dxa"/>
          </w:tcPr>
          <w:p w:rsidR="00310482" w:rsidRDefault="00876F05">
            <w:pPr>
              <w:widowControl w:val="0"/>
              <w:tabs>
                <w:tab w:val="left" w:pos="540"/>
              </w:tabs>
              <w:jc w:val="both"/>
            </w:pPr>
            <w:r>
              <w:rPr>
                <w:b/>
              </w:rPr>
              <w:t>Знать:</w:t>
            </w:r>
            <w:r>
              <w:t xml:space="preserve"> </w:t>
            </w:r>
          </w:p>
          <w:p w:rsidR="00310482" w:rsidRDefault="00876F05">
            <w:pPr>
              <w:widowControl w:val="0"/>
              <w:tabs>
                <w:tab w:val="left" w:pos="540"/>
              </w:tabs>
              <w:jc w:val="both"/>
            </w:pPr>
            <w:r>
              <w:t>- классический, гибкий и гибридный подходы к управлению проектом;</w:t>
            </w:r>
          </w:p>
          <w:p w:rsidR="00310482" w:rsidRDefault="00876F05">
            <w:pPr>
              <w:widowControl w:val="0"/>
              <w:tabs>
                <w:tab w:val="left" w:pos="540"/>
              </w:tabs>
              <w:jc w:val="both"/>
            </w:pPr>
            <w:r>
              <w:t>- основные процессы управления проектом;</w:t>
            </w:r>
          </w:p>
          <w:p w:rsidR="00310482" w:rsidRDefault="00876F05">
            <w:pPr>
              <w:widowControl w:val="0"/>
              <w:tabs>
                <w:tab w:val="left" w:pos="540"/>
              </w:tabs>
              <w:jc w:val="both"/>
            </w:pPr>
            <w:r>
              <w:t xml:space="preserve">- наиболее известные </w:t>
            </w:r>
            <w:proofErr w:type="spellStart"/>
            <w:r>
              <w:t>Agile-фрейворки</w:t>
            </w:r>
            <w:proofErr w:type="spellEnd"/>
            <w:r>
              <w:t xml:space="preserve"> (</w:t>
            </w:r>
            <w:proofErr w:type="spellStart"/>
            <w:r>
              <w:t>Канбан</w:t>
            </w:r>
            <w:proofErr w:type="spellEnd"/>
            <w:r>
              <w:t xml:space="preserve">, </w:t>
            </w:r>
            <w:proofErr w:type="spellStart"/>
            <w:r>
              <w:t>Scrum</w:t>
            </w:r>
            <w:proofErr w:type="spellEnd"/>
            <w:r>
              <w:t>).</w:t>
            </w:r>
          </w:p>
          <w:p w:rsidR="00310482" w:rsidRDefault="00876F05">
            <w:pPr>
              <w:widowControl w:val="0"/>
              <w:tabs>
                <w:tab w:val="left" w:pos="540"/>
              </w:tabs>
              <w:jc w:val="both"/>
            </w:pPr>
            <w:r>
              <w:rPr>
                <w:b/>
              </w:rPr>
              <w:t>Уметь:</w:t>
            </w:r>
            <w:r>
              <w:t xml:space="preserve"> </w:t>
            </w:r>
          </w:p>
          <w:p w:rsidR="00310482" w:rsidRDefault="00876F05">
            <w:pPr>
              <w:widowControl w:val="0"/>
              <w:tabs>
                <w:tab w:val="left" w:pos="540"/>
              </w:tabs>
              <w:jc w:val="both"/>
            </w:pPr>
            <w:r>
              <w:t xml:space="preserve">- обосновывать и принимать решения в части выбора модели жизненного цикла проекта, в том числе обосновывать целесообразность использования гибких подходов; </w:t>
            </w:r>
          </w:p>
          <w:p w:rsidR="00310482" w:rsidRDefault="00876F05">
            <w:pPr>
              <w:widowControl w:val="0"/>
              <w:tabs>
                <w:tab w:val="left" w:pos="540"/>
              </w:tabs>
              <w:jc w:val="both"/>
            </w:pPr>
            <w:r>
              <w:t>- выстраивать процессы управления стейкхолдерами, управления стоимостью, проектными рисками, контроля исполнения проекта.</w:t>
            </w:r>
          </w:p>
        </w:tc>
        <w:tc>
          <w:tcPr>
            <w:tcW w:w="3255" w:type="dxa"/>
          </w:tcPr>
          <w:p w:rsidR="00310482" w:rsidRDefault="00876F05">
            <w:pPr>
              <w:widowControl w:val="0"/>
              <w:jc w:val="both"/>
              <w:rPr>
                <w:b/>
                <w:bCs/>
              </w:rPr>
            </w:pPr>
            <w:r>
              <w:rPr>
                <w:b/>
                <w:bCs/>
              </w:rPr>
              <w:t xml:space="preserve">Задание 1. </w:t>
            </w:r>
          </w:p>
          <w:p w:rsidR="00310482" w:rsidRDefault="00876F05">
            <w:pPr>
              <w:widowControl w:val="0"/>
              <w:jc w:val="both"/>
              <w:rPr>
                <w:highlight w:val="yellow"/>
                <w:lang w:eastAsia="en-US"/>
              </w:rPr>
            </w:pPr>
            <w:r>
              <w:rPr>
                <w:lang w:eastAsia="en-US"/>
              </w:rPr>
              <w:t>Идентифицированы заинтересованные стороны проекта внедрения системы управления бизнес-процессами на платформе ELMA в банке. Ими стали заместитель председателя правления, руководители всех ключевых бизнес-подразделений, члены проектной команды от исполнителя (внешней ИТ-компании) и заказчика. Надо ли расширить этот список. Если да, то как? Какие проектные роли могут выполнять идентифицированные заинтересованные лица?</w:t>
            </w:r>
          </w:p>
          <w:p w:rsidR="00310482" w:rsidRDefault="00876F05">
            <w:pPr>
              <w:keepNext/>
              <w:widowControl w:val="0"/>
              <w:jc w:val="both"/>
              <w:rPr>
                <w:b/>
              </w:rPr>
            </w:pPr>
            <w:r>
              <w:rPr>
                <w:b/>
              </w:rPr>
              <w:t xml:space="preserve">Задание 2. </w:t>
            </w:r>
          </w:p>
          <w:p w:rsidR="00310482" w:rsidRDefault="00876F05">
            <w:pPr>
              <w:widowControl w:val="0"/>
              <w:jc w:val="both"/>
              <w:rPr>
                <w:lang w:eastAsia="en-US"/>
              </w:rPr>
            </w:pPr>
            <w:r>
              <w:rPr>
                <w:lang w:eastAsia="en-US"/>
              </w:rPr>
              <w:t>Для заданного бизнес-кейса проекта предложите гибридную модель ЖЦ и обоснуйте целесообразность ее использования.</w:t>
            </w:r>
          </w:p>
          <w:p w:rsidR="00310482" w:rsidRDefault="00310482">
            <w:pPr>
              <w:widowControl w:val="0"/>
              <w:rPr>
                <w:highlight w:val="yellow"/>
              </w:rPr>
            </w:pPr>
          </w:p>
        </w:tc>
      </w:tr>
      <w:tr w:rsidR="00310482">
        <w:tc>
          <w:tcPr>
            <w:tcW w:w="1962" w:type="dxa"/>
            <w:vMerge w:val="restart"/>
          </w:tcPr>
          <w:p w:rsidR="00310482" w:rsidRDefault="00876F05">
            <w:pPr>
              <w:widowControl w:val="0"/>
              <w:rPr>
                <w:b/>
              </w:rPr>
            </w:pPr>
            <w:r>
              <w:rPr>
                <w:b/>
              </w:rPr>
              <w:t>ПК-2</w:t>
            </w:r>
          </w:p>
          <w:p w:rsidR="00310482" w:rsidRDefault="00876F05">
            <w:pPr>
              <w:widowControl w:val="0"/>
            </w:pPr>
            <w:r>
              <w:t xml:space="preserve">Способность к применению и адаптации инструментов и методов работы с данными и информацией в финансовом секторе для трансформации бизнеса. </w:t>
            </w:r>
          </w:p>
        </w:tc>
        <w:tc>
          <w:tcPr>
            <w:tcW w:w="2211" w:type="dxa"/>
          </w:tcPr>
          <w:p w:rsidR="00310482" w:rsidRDefault="00876F05">
            <w:pPr>
              <w:widowControl w:val="0"/>
              <w:tabs>
                <w:tab w:val="left" w:pos="540"/>
              </w:tabs>
              <w:jc w:val="both"/>
            </w:pPr>
            <w:r>
              <w:t>1. Обосновывает потребность в использовании инновационных финансовых технологий для повышения эффективности деятельности и формирования конкурентного преимущества организаций и компаний финансового сектора.</w:t>
            </w:r>
          </w:p>
        </w:tc>
        <w:tc>
          <w:tcPr>
            <w:tcW w:w="2484" w:type="dxa"/>
          </w:tcPr>
          <w:p w:rsidR="00310482" w:rsidRDefault="00876F05">
            <w:pPr>
              <w:widowControl w:val="0"/>
              <w:tabs>
                <w:tab w:val="left" w:pos="540"/>
              </w:tabs>
              <w:jc w:val="both"/>
            </w:pPr>
            <w:r>
              <w:rPr>
                <w:b/>
              </w:rPr>
              <w:t>Знать:</w:t>
            </w:r>
            <w:r>
              <w:t xml:space="preserve"> </w:t>
            </w:r>
          </w:p>
          <w:p w:rsidR="00310482" w:rsidRDefault="00876F05">
            <w:pPr>
              <w:widowControl w:val="0"/>
              <w:tabs>
                <w:tab w:val="left" w:pos="540"/>
              </w:tabs>
              <w:jc w:val="both"/>
            </w:pPr>
            <w:r>
              <w:t>- основные классы программных продуктов, используемые для информационного обеспечения проектного управления, типовую архитектуру и функциональные возможности решений разных классов, базовые характеристики флагманских продуктов российских вендоров.</w:t>
            </w:r>
          </w:p>
          <w:p w:rsidR="00310482" w:rsidRDefault="00876F05">
            <w:pPr>
              <w:widowControl w:val="0"/>
              <w:tabs>
                <w:tab w:val="left" w:pos="540"/>
              </w:tabs>
              <w:jc w:val="both"/>
            </w:pPr>
            <w:r>
              <w:rPr>
                <w:b/>
              </w:rPr>
              <w:lastRenderedPageBreak/>
              <w:t>Уметь:</w:t>
            </w:r>
            <w:r>
              <w:t xml:space="preserve"> </w:t>
            </w:r>
          </w:p>
          <w:p w:rsidR="00310482" w:rsidRDefault="00876F05">
            <w:pPr>
              <w:jc w:val="both"/>
            </w:pPr>
            <w:r>
              <w:t xml:space="preserve">- выбирать решение для обеспечения эффективной командной работы над </w:t>
            </w:r>
            <w:proofErr w:type="spellStart"/>
            <w:r>
              <w:t>финтех</w:t>
            </w:r>
            <w:proofErr w:type="spellEnd"/>
            <w:r>
              <w:t xml:space="preserve"> проектом и обосновывать свой выбор.</w:t>
            </w:r>
          </w:p>
        </w:tc>
        <w:tc>
          <w:tcPr>
            <w:tcW w:w="3255" w:type="dxa"/>
          </w:tcPr>
          <w:p w:rsidR="00310482" w:rsidRDefault="00876F05">
            <w:pPr>
              <w:widowControl w:val="0"/>
              <w:jc w:val="both"/>
              <w:rPr>
                <w:b/>
                <w:bCs/>
              </w:rPr>
            </w:pPr>
            <w:r>
              <w:rPr>
                <w:b/>
                <w:bCs/>
              </w:rPr>
              <w:lastRenderedPageBreak/>
              <w:t xml:space="preserve">Задание 1. </w:t>
            </w:r>
          </w:p>
          <w:p w:rsidR="00310482" w:rsidRDefault="00876F05">
            <w:pPr>
              <w:jc w:val="both"/>
            </w:pPr>
            <w:r>
              <w:t xml:space="preserve">В Банке Х реализуется большое количество внутренних проектов, включая ИТ-проекты и проекты организационного развития. Основными проблемами проектного управления являются: срывы сроков проектов и повышение их себестоимости, низкая производительность труда из-за </w:t>
            </w:r>
            <w:r>
              <w:lastRenderedPageBreak/>
              <w:t>невозможности нормализовать загрузку ресурсов, отсутствие оперативных данных о статусах выполнения задач; низкое качество управленческих решений по проектам.</w:t>
            </w:r>
          </w:p>
          <w:p w:rsidR="00310482" w:rsidRDefault="00876F05">
            <w:pPr>
              <w:jc w:val="both"/>
            </w:pPr>
            <w:r>
              <w:t>Специализированное ИТ-решение какого класса можно рекомендовать компании. Ответ обоснуйте. Опишите архитектуру предлагаемого решения и сформируйте набор критериев, на основании которых целесообразно проводить выбор системы.</w:t>
            </w:r>
          </w:p>
          <w:p w:rsidR="00310482" w:rsidRDefault="00876F05">
            <w:pPr>
              <w:keepNext/>
              <w:widowControl w:val="0"/>
              <w:jc w:val="both"/>
              <w:rPr>
                <w:b/>
              </w:rPr>
            </w:pPr>
            <w:r>
              <w:rPr>
                <w:b/>
              </w:rPr>
              <w:t xml:space="preserve">Задание 2. </w:t>
            </w:r>
          </w:p>
          <w:p w:rsidR="00310482" w:rsidRDefault="00876F05">
            <w:pPr>
              <w:widowControl w:val="0"/>
              <w:rPr>
                <w:highlight w:val="yellow"/>
              </w:rPr>
            </w:pPr>
            <w:r>
              <w:t>Выполните анализ рынка решений для управления задачами. Обратите внимание на возможные варианты развертывания.</w:t>
            </w:r>
          </w:p>
        </w:tc>
      </w:tr>
      <w:tr w:rsidR="00310482" w:rsidTr="002F1FC7">
        <w:trPr>
          <w:trHeight w:val="3676"/>
        </w:trPr>
        <w:tc>
          <w:tcPr>
            <w:tcW w:w="1962" w:type="dxa"/>
            <w:vMerge/>
          </w:tcPr>
          <w:p w:rsidR="00310482" w:rsidRDefault="00310482">
            <w:pPr>
              <w:widowControl w:val="0"/>
              <w:rPr>
                <w:b/>
              </w:rPr>
            </w:pPr>
          </w:p>
        </w:tc>
        <w:tc>
          <w:tcPr>
            <w:tcW w:w="2211" w:type="dxa"/>
          </w:tcPr>
          <w:p w:rsidR="00310482" w:rsidRDefault="00876F05">
            <w:pPr>
              <w:widowControl w:val="0"/>
              <w:tabs>
                <w:tab w:val="left" w:pos="540"/>
              </w:tabs>
              <w:jc w:val="both"/>
            </w:pPr>
            <w:r>
              <w:t xml:space="preserve">2. Формирует стратегии развития и </w:t>
            </w:r>
            <w:proofErr w:type="spellStart"/>
            <w:r>
              <w:t>Финтех</w:t>
            </w:r>
            <w:proofErr w:type="spellEnd"/>
            <w:r>
              <w:t xml:space="preserve"> стартапов.</w:t>
            </w:r>
          </w:p>
        </w:tc>
        <w:tc>
          <w:tcPr>
            <w:tcW w:w="2484" w:type="dxa"/>
          </w:tcPr>
          <w:p w:rsidR="00310482" w:rsidRDefault="00876F05">
            <w:pPr>
              <w:widowControl w:val="0"/>
              <w:tabs>
                <w:tab w:val="left" w:pos="540"/>
              </w:tabs>
              <w:jc w:val="both"/>
            </w:pPr>
            <w:r>
              <w:rPr>
                <w:b/>
              </w:rPr>
              <w:t>Знать:</w:t>
            </w:r>
            <w:r>
              <w:t xml:space="preserve"> </w:t>
            </w:r>
          </w:p>
          <w:p w:rsidR="00310482" w:rsidRDefault="00876F05">
            <w:pPr>
              <w:widowControl w:val="0"/>
              <w:tabs>
                <w:tab w:val="left" w:pos="540"/>
              </w:tabs>
              <w:jc w:val="both"/>
            </w:pPr>
            <w:r>
              <w:t>- структуру портфелей, программ и проектов компании. Связь проектов со стратегией компании.</w:t>
            </w:r>
          </w:p>
          <w:p w:rsidR="00310482" w:rsidRDefault="00876F05">
            <w:pPr>
              <w:widowControl w:val="0"/>
              <w:tabs>
                <w:tab w:val="left" w:pos="540"/>
              </w:tabs>
              <w:jc w:val="both"/>
            </w:pPr>
            <w:r>
              <w:rPr>
                <w:b/>
              </w:rPr>
              <w:t>Уметь:</w:t>
            </w:r>
            <w:r>
              <w:t xml:space="preserve"> </w:t>
            </w:r>
          </w:p>
          <w:p w:rsidR="00310482" w:rsidRDefault="00876F05">
            <w:pPr>
              <w:widowControl w:val="0"/>
              <w:tabs>
                <w:tab w:val="left" w:pos="540"/>
              </w:tabs>
              <w:jc w:val="both"/>
            </w:pPr>
            <w:r>
              <w:t>- оценивать бизнес-выгоды проекта;</w:t>
            </w:r>
          </w:p>
          <w:p w:rsidR="00310482" w:rsidRDefault="00876F05">
            <w:pPr>
              <w:widowControl w:val="0"/>
              <w:tabs>
                <w:tab w:val="left" w:pos="540"/>
              </w:tabs>
              <w:jc w:val="both"/>
            </w:pPr>
            <w:r>
              <w:t>- формировать дорожную карту проекта и продукта.</w:t>
            </w:r>
          </w:p>
        </w:tc>
        <w:tc>
          <w:tcPr>
            <w:tcW w:w="3255" w:type="dxa"/>
          </w:tcPr>
          <w:p w:rsidR="00310482" w:rsidRDefault="00876F05">
            <w:pPr>
              <w:widowControl w:val="0"/>
              <w:jc w:val="both"/>
              <w:rPr>
                <w:b/>
                <w:bCs/>
              </w:rPr>
            </w:pPr>
            <w:r>
              <w:rPr>
                <w:b/>
                <w:bCs/>
              </w:rPr>
              <w:t xml:space="preserve">Задание 1. </w:t>
            </w:r>
          </w:p>
          <w:p w:rsidR="00310482" w:rsidRDefault="00876F05">
            <w:pPr>
              <w:widowControl w:val="0"/>
              <w:jc w:val="both"/>
              <w:rPr>
                <w:lang w:eastAsia="en-US"/>
              </w:rPr>
            </w:pPr>
            <w:r>
              <w:rPr>
                <w:lang w:eastAsia="ru-RU"/>
              </w:rPr>
              <w:t xml:space="preserve">Крупный розничный банк планирует внедрить технологическое решение на базе искусственного интеллекта, которое позволит повысить эффективность обработки поступающих заявок на кредиты. Внедренные технологии дают возможность полностью автоматизировать процесс «кредитного конвейера» за счет распознавания </w:t>
            </w:r>
            <w:r>
              <w:rPr>
                <w:lang w:eastAsia="ru-RU"/>
              </w:rPr>
              <w:lastRenderedPageBreak/>
              <w:t xml:space="preserve">паспортных данных заявителя и справки по форме 2-НДФЛ и довести количество автоматически извлекаемых атрибутов по одному заемщику до нескольких сотен. Разработанное техническое решение за счет автоматического распознавания документов позволит повысить качество вводимой информации при подаче кредитных заявок, сократить затраты банка на опрос внешних систем, минимизировать кредитные риски, ускорить время принятия решения, а в перспективе сократить время на ввод заявки, как со стороны сотрудника Банка, так и со стороны клиентов при вводе заявки в </w:t>
            </w:r>
            <w:proofErr w:type="spellStart"/>
            <w:r>
              <w:rPr>
                <w:lang w:eastAsia="ru-RU"/>
              </w:rPr>
              <w:t>digital</w:t>
            </w:r>
            <w:proofErr w:type="spellEnd"/>
            <w:r>
              <w:rPr>
                <w:lang w:eastAsia="ru-RU"/>
              </w:rPr>
              <w:t>-каналах обслуживания. Сформулируйте бизнес-цель проекта и представьте возможные бизнес-выгоды в виде матрицы бизнес-выгод.</w:t>
            </w:r>
          </w:p>
        </w:tc>
      </w:tr>
      <w:tr w:rsidR="00310482">
        <w:tc>
          <w:tcPr>
            <w:tcW w:w="1962" w:type="dxa"/>
            <w:vMerge/>
          </w:tcPr>
          <w:p w:rsidR="00310482" w:rsidRDefault="00310482">
            <w:pPr>
              <w:widowControl w:val="0"/>
              <w:rPr>
                <w:b/>
              </w:rPr>
            </w:pPr>
          </w:p>
        </w:tc>
        <w:tc>
          <w:tcPr>
            <w:tcW w:w="2211" w:type="dxa"/>
          </w:tcPr>
          <w:p w:rsidR="00310482" w:rsidRDefault="00876F05">
            <w:pPr>
              <w:widowControl w:val="0"/>
              <w:tabs>
                <w:tab w:val="left" w:pos="540"/>
              </w:tabs>
              <w:jc w:val="both"/>
            </w:pPr>
            <w:r>
              <w:t>3.Демонстрирует понимание специфики предпринимательства в области инновационных финансовых технологий и консультирует в данной сфере.</w:t>
            </w:r>
          </w:p>
        </w:tc>
        <w:tc>
          <w:tcPr>
            <w:tcW w:w="2484" w:type="dxa"/>
          </w:tcPr>
          <w:p w:rsidR="00310482" w:rsidRDefault="00876F05">
            <w:pPr>
              <w:widowControl w:val="0"/>
              <w:tabs>
                <w:tab w:val="left" w:pos="540"/>
              </w:tabs>
              <w:jc w:val="both"/>
            </w:pPr>
            <w:r>
              <w:rPr>
                <w:b/>
              </w:rPr>
              <w:t>Знать:</w:t>
            </w:r>
            <w:r>
              <w:t xml:space="preserve"> </w:t>
            </w:r>
          </w:p>
          <w:p w:rsidR="00310482" w:rsidRDefault="00876F05">
            <w:pPr>
              <w:widowControl w:val="0"/>
              <w:tabs>
                <w:tab w:val="left" w:pos="540"/>
              </w:tabs>
              <w:jc w:val="both"/>
            </w:pPr>
            <w:r>
              <w:t>- состав и принципы формирования проектных и продуктовых команд;</w:t>
            </w:r>
          </w:p>
          <w:p w:rsidR="00310482" w:rsidRDefault="00876F05">
            <w:pPr>
              <w:widowControl w:val="0"/>
              <w:tabs>
                <w:tab w:val="left" w:pos="540"/>
              </w:tabs>
              <w:jc w:val="both"/>
            </w:pPr>
            <w:r>
              <w:t>- требования к компетенциям современных проектных менеджеров.</w:t>
            </w:r>
          </w:p>
          <w:p w:rsidR="00310482" w:rsidRDefault="00876F05">
            <w:pPr>
              <w:widowControl w:val="0"/>
              <w:tabs>
                <w:tab w:val="left" w:pos="540"/>
              </w:tabs>
              <w:jc w:val="both"/>
            </w:pPr>
            <w:r>
              <w:t>- функции менеджеров проектов и владельцев продукта;</w:t>
            </w:r>
          </w:p>
          <w:p w:rsidR="00310482" w:rsidRDefault="00876F05">
            <w:pPr>
              <w:widowControl w:val="0"/>
              <w:tabs>
                <w:tab w:val="left" w:pos="540"/>
              </w:tabs>
              <w:jc w:val="both"/>
            </w:pPr>
            <w:r>
              <w:t xml:space="preserve">- методы организации эффективной работы в </w:t>
            </w:r>
            <w:r>
              <w:lastRenderedPageBreak/>
              <w:t>проектной\продуктовой команде.</w:t>
            </w:r>
          </w:p>
          <w:p w:rsidR="00310482" w:rsidRDefault="00876F05">
            <w:pPr>
              <w:widowControl w:val="0"/>
              <w:tabs>
                <w:tab w:val="left" w:pos="540"/>
              </w:tabs>
              <w:jc w:val="both"/>
            </w:pPr>
            <w:r>
              <w:rPr>
                <w:b/>
              </w:rPr>
              <w:t>Уметь:</w:t>
            </w:r>
            <w:r>
              <w:t xml:space="preserve"> </w:t>
            </w:r>
          </w:p>
          <w:p w:rsidR="00310482" w:rsidRDefault="00876F05">
            <w:pPr>
              <w:jc w:val="both"/>
            </w:pPr>
            <w:r>
              <w:t>- выстраивать рабочие процессы в проектной, продуктовой команде.</w:t>
            </w:r>
          </w:p>
          <w:p w:rsidR="00310482" w:rsidRDefault="00876F05">
            <w:pPr>
              <w:jc w:val="both"/>
            </w:pPr>
            <w:r>
              <w:t xml:space="preserve">- контролировать ход выполнения проекта, формировать отчетность по проекту. </w:t>
            </w:r>
          </w:p>
        </w:tc>
        <w:tc>
          <w:tcPr>
            <w:tcW w:w="3255" w:type="dxa"/>
          </w:tcPr>
          <w:p w:rsidR="00310482" w:rsidRDefault="00876F05">
            <w:pPr>
              <w:widowControl w:val="0"/>
              <w:jc w:val="both"/>
              <w:rPr>
                <w:b/>
                <w:bCs/>
              </w:rPr>
            </w:pPr>
            <w:r>
              <w:rPr>
                <w:b/>
                <w:bCs/>
              </w:rPr>
              <w:lastRenderedPageBreak/>
              <w:t xml:space="preserve">Задание 1. </w:t>
            </w:r>
          </w:p>
          <w:p w:rsidR="00310482" w:rsidRDefault="00876F05">
            <w:pPr>
              <w:widowControl w:val="0"/>
              <w:jc w:val="both"/>
              <w:rPr>
                <w:lang w:eastAsia="en-US"/>
              </w:rPr>
            </w:pPr>
            <w:r>
              <w:rPr>
                <w:lang w:eastAsia="en-US"/>
              </w:rPr>
              <w:t xml:space="preserve">Проектная команда решила использовать </w:t>
            </w:r>
            <w:proofErr w:type="spellStart"/>
            <w:r>
              <w:rPr>
                <w:lang w:eastAsia="en-US"/>
              </w:rPr>
              <w:t>Scrum</w:t>
            </w:r>
            <w:proofErr w:type="spellEnd"/>
            <w:r>
              <w:rPr>
                <w:lang w:eastAsia="en-US"/>
              </w:rPr>
              <w:t xml:space="preserve">. Роли распределили следующим образом: Иванов - владелец продукта, ему подчиняется Петров - </w:t>
            </w:r>
            <w:proofErr w:type="spellStart"/>
            <w:r>
              <w:rPr>
                <w:lang w:eastAsia="en-US"/>
              </w:rPr>
              <w:t>скрам</w:t>
            </w:r>
            <w:proofErr w:type="spellEnd"/>
            <w:r>
              <w:rPr>
                <w:lang w:eastAsia="en-US"/>
              </w:rPr>
              <w:t xml:space="preserve"> мастер, выполняющий в том числе и функции аналитика. У Петрова в подчинении находится </w:t>
            </w:r>
            <w:r>
              <w:rPr>
                <w:lang w:eastAsia="en-US"/>
              </w:rPr>
              <w:lastRenderedPageBreak/>
              <w:t xml:space="preserve">7 разработчиков, два тестировщика и технический писатель. Какие несоответствия фреймворку </w:t>
            </w:r>
            <w:proofErr w:type="spellStart"/>
            <w:r>
              <w:rPr>
                <w:lang w:eastAsia="en-US"/>
              </w:rPr>
              <w:t>Scrum</w:t>
            </w:r>
            <w:proofErr w:type="spellEnd"/>
            <w:r>
              <w:rPr>
                <w:lang w:eastAsia="en-US"/>
              </w:rPr>
              <w:t xml:space="preserve"> вы видите? Назовите не менее 2-х.</w:t>
            </w:r>
          </w:p>
          <w:p w:rsidR="00310482" w:rsidRDefault="00876F05">
            <w:pPr>
              <w:keepNext/>
              <w:widowControl w:val="0"/>
              <w:jc w:val="both"/>
              <w:rPr>
                <w:b/>
              </w:rPr>
            </w:pPr>
            <w:r>
              <w:rPr>
                <w:b/>
              </w:rPr>
              <w:t xml:space="preserve">Задание 2. </w:t>
            </w:r>
          </w:p>
          <w:p w:rsidR="00310482" w:rsidRDefault="00876F05">
            <w:pPr>
              <w:widowControl w:val="0"/>
              <w:jc w:val="both"/>
            </w:pPr>
            <w:r>
              <w:t xml:space="preserve">С использованием сервиса </w:t>
            </w:r>
            <w:r>
              <w:rPr>
                <w:lang w:val="en-US"/>
              </w:rPr>
              <w:t>Yandex</w:t>
            </w:r>
            <w:r>
              <w:t xml:space="preserve"> </w:t>
            </w:r>
            <w:r>
              <w:rPr>
                <w:lang w:val="en-US"/>
              </w:rPr>
              <w:t>Tracker</w:t>
            </w:r>
            <w:r>
              <w:t xml:space="preserve"> настройте рабочий процесс в проектной команде, состоящей из 5 участников.</w:t>
            </w:r>
          </w:p>
        </w:tc>
      </w:tr>
    </w:tbl>
    <w:p w:rsidR="00310482" w:rsidRDefault="00310482">
      <w:pPr>
        <w:ind w:firstLine="709"/>
        <w:jc w:val="both"/>
        <w:rPr>
          <w:sz w:val="28"/>
          <w:szCs w:val="28"/>
        </w:rPr>
      </w:pPr>
    </w:p>
    <w:p w:rsidR="00310482" w:rsidRDefault="00876F05">
      <w:pPr>
        <w:spacing w:before="240" w:after="120"/>
        <w:ind w:firstLine="709"/>
        <w:jc w:val="center"/>
        <w:rPr>
          <w:b/>
          <w:i/>
          <w:color w:val="000000" w:themeColor="text1"/>
          <w:sz w:val="28"/>
          <w:szCs w:val="28"/>
        </w:rPr>
      </w:pPr>
      <w:r>
        <w:rPr>
          <w:b/>
          <w:i/>
          <w:color w:val="000000" w:themeColor="text1"/>
          <w:sz w:val="28"/>
          <w:szCs w:val="28"/>
        </w:rPr>
        <w:t>Теоретические вопросы для подготовки к зачету</w:t>
      </w:r>
    </w:p>
    <w:p w:rsidR="00310482" w:rsidRDefault="00876F05">
      <w:pPr>
        <w:pStyle w:val="af7"/>
        <w:numPr>
          <w:ilvl w:val="0"/>
          <w:numId w:val="6"/>
        </w:numPr>
        <w:ind w:left="0" w:firstLine="709"/>
        <w:rPr>
          <w:sz w:val="28"/>
          <w:szCs w:val="28"/>
        </w:rPr>
      </w:pPr>
      <w:r>
        <w:rPr>
          <w:sz w:val="28"/>
          <w:szCs w:val="28"/>
        </w:rPr>
        <w:t>Охарактеризуйте основные тренды в развитии проектного менеджмента.</w:t>
      </w:r>
    </w:p>
    <w:p w:rsidR="00310482" w:rsidRDefault="00876F05">
      <w:pPr>
        <w:pStyle w:val="af7"/>
        <w:numPr>
          <w:ilvl w:val="0"/>
          <w:numId w:val="6"/>
        </w:numPr>
        <w:ind w:left="0" w:firstLine="709"/>
        <w:rPr>
          <w:sz w:val="28"/>
          <w:szCs w:val="28"/>
        </w:rPr>
      </w:pPr>
      <w:r>
        <w:rPr>
          <w:sz w:val="28"/>
          <w:szCs w:val="28"/>
        </w:rPr>
        <w:t>Какими компетенциями должны обладать руководители проектов и члены проектных команд.</w:t>
      </w:r>
    </w:p>
    <w:p w:rsidR="00310482" w:rsidRDefault="00876F05">
      <w:pPr>
        <w:pStyle w:val="af7"/>
        <w:numPr>
          <w:ilvl w:val="0"/>
          <w:numId w:val="6"/>
        </w:numPr>
        <w:ind w:left="0" w:firstLine="709"/>
        <w:rPr>
          <w:sz w:val="28"/>
          <w:szCs w:val="28"/>
        </w:rPr>
      </w:pPr>
      <w:r>
        <w:rPr>
          <w:sz w:val="28"/>
          <w:szCs w:val="28"/>
        </w:rPr>
        <w:t>Как можно охарактеризовать цифровые компетенции руководителя ИТ- проекта?</w:t>
      </w:r>
    </w:p>
    <w:p w:rsidR="00310482" w:rsidRDefault="00876F05">
      <w:pPr>
        <w:pStyle w:val="af7"/>
        <w:numPr>
          <w:ilvl w:val="0"/>
          <w:numId w:val="6"/>
        </w:numPr>
        <w:ind w:left="0" w:firstLine="709"/>
        <w:rPr>
          <w:sz w:val="28"/>
          <w:szCs w:val="28"/>
        </w:rPr>
      </w:pPr>
      <w:r>
        <w:rPr>
          <w:sz w:val="28"/>
          <w:szCs w:val="28"/>
        </w:rPr>
        <w:t>Приведите примеры корректной и некорректной формулировки бизнес-цели проекта.</w:t>
      </w:r>
    </w:p>
    <w:p w:rsidR="00310482" w:rsidRDefault="00876F05">
      <w:pPr>
        <w:pStyle w:val="af7"/>
        <w:numPr>
          <w:ilvl w:val="0"/>
          <w:numId w:val="6"/>
        </w:numPr>
        <w:ind w:left="0" w:firstLine="709"/>
        <w:rPr>
          <w:sz w:val="28"/>
          <w:szCs w:val="28"/>
        </w:rPr>
      </w:pPr>
      <w:r>
        <w:rPr>
          <w:sz w:val="28"/>
          <w:szCs w:val="28"/>
        </w:rPr>
        <w:t>В чем различия в полномочиях менеджера проекта в сильной и слабой матричных структурах.</w:t>
      </w:r>
    </w:p>
    <w:p w:rsidR="00310482" w:rsidRDefault="00876F05">
      <w:pPr>
        <w:pStyle w:val="af7"/>
        <w:numPr>
          <w:ilvl w:val="0"/>
          <w:numId w:val="6"/>
        </w:numPr>
        <w:ind w:left="0" w:firstLine="709"/>
        <w:rPr>
          <w:sz w:val="28"/>
          <w:szCs w:val="28"/>
        </w:rPr>
      </w:pPr>
      <w:r>
        <w:rPr>
          <w:sz w:val="28"/>
          <w:szCs w:val="28"/>
        </w:rPr>
        <w:t>Перечислите функции владельца продукта.</w:t>
      </w:r>
    </w:p>
    <w:p w:rsidR="00310482" w:rsidRDefault="00876F05">
      <w:pPr>
        <w:pStyle w:val="af7"/>
        <w:numPr>
          <w:ilvl w:val="0"/>
          <w:numId w:val="6"/>
        </w:numPr>
        <w:ind w:left="0" w:firstLine="709"/>
        <w:rPr>
          <w:sz w:val="28"/>
          <w:szCs w:val="28"/>
        </w:rPr>
      </w:pPr>
      <w:r>
        <w:rPr>
          <w:sz w:val="28"/>
          <w:szCs w:val="28"/>
        </w:rPr>
        <w:t xml:space="preserve">Сформулируйте три, наиболее важные с вашей точки зрения, принципа управления </w:t>
      </w:r>
      <w:proofErr w:type="spellStart"/>
      <w:r>
        <w:rPr>
          <w:sz w:val="28"/>
          <w:szCs w:val="28"/>
        </w:rPr>
        <w:t>Agile</w:t>
      </w:r>
      <w:proofErr w:type="spellEnd"/>
      <w:r>
        <w:rPr>
          <w:sz w:val="28"/>
          <w:szCs w:val="28"/>
        </w:rPr>
        <w:t>-проектом.</w:t>
      </w:r>
    </w:p>
    <w:p w:rsidR="00310482" w:rsidRDefault="00876F05">
      <w:pPr>
        <w:pStyle w:val="af7"/>
        <w:numPr>
          <w:ilvl w:val="0"/>
          <w:numId w:val="6"/>
        </w:numPr>
        <w:ind w:left="0" w:firstLine="709"/>
        <w:rPr>
          <w:sz w:val="28"/>
          <w:szCs w:val="28"/>
        </w:rPr>
      </w:pPr>
      <w:r>
        <w:rPr>
          <w:sz w:val="28"/>
          <w:szCs w:val="28"/>
        </w:rPr>
        <w:t xml:space="preserve">Перечислите факторы, от которых зависит успех </w:t>
      </w:r>
      <w:proofErr w:type="spellStart"/>
      <w:r>
        <w:rPr>
          <w:sz w:val="28"/>
          <w:szCs w:val="28"/>
        </w:rPr>
        <w:t>финтех</w:t>
      </w:r>
      <w:proofErr w:type="spellEnd"/>
      <w:r>
        <w:rPr>
          <w:sz w:val="28"/>
          <w:szCs w:val="28"/>
        </w:rPr>
        <w:t xml:space="preserve"> проекта. </w:t>
      </w:r>
    </w:p>
    <w:p w:rsidR="00310482" w:rsidRDefault="00876F05">
      <w:pPr>
        <w:pStyle w:val="af7"/>
        <w:numPr>
          <w:ilvl w:val="0"/>
          <w:numId w:val="6"/>
        </w:numPr>
        <w:ind w:left="0" w:firstLine="709"/>
        <w:rPr>
          <w:sz w:val="28"/>
          <w:szCs w:val="28"/>
        </w:rPr>
      </w:pPr>
      <w:r>
        <w:rPr>
          <w:sz w:val="28"/>
          <w:szCs w:val="28"/>
        </w:rPr>
        <w:t xml:space="preserve">Перечислите критерии значимости проекта, опишите финансовую и стратегическую ценность проекта, уровень рисков. </w:t>
      </w:r>
    </w:p>
    <w:p w:rsidR="00310482" w:rsidRDefault="00876F05">
      <w:pPr>
        <w:pStyle w:val="TableParagraph"/>
        <w:widowControl w:val="0"/>
        <w:numPr>
          <w:ilvl w:val="0"/>
          <w:numId w:val="6"/>
        </w:numPr>
        <w:tabs>
          <w:tab w:val="left" w:pos="458"/>
        </w:tabs>
        <w:ind w:left="0" w:firstLine="709"/>
        <w:jc w:val="both"/>
        <w:rPr>
          <w:sz w:val="28"/>
          <w:szCs w:val="28"/>
        </w:rPr>
      </w:pPr>
      <w:r>
        <w:rPr>
          <w:sz w:val="28"/>
          <w:szCs w:val="28"/>
        </w:rPr>
        <w:t xml:space="preserve">Расскажите про организацию рабочего пространства проектной команды. </w:t>
      </w:r>
    </w:p>
    <w:p w:rsidR="00310482" w:rsidRDefault="00876F05">
      <w:pPr>
        <w:pStyle w:val="TableParagraph"/>
        <w:widowControl w:val="0"/>
        <w:numPr>
          <w:ilvl w:val="0"/>
          <w:numId w:val="6"/>
        </w:numPr>
        <w:tabs>
          <w:tab w:val="left" w:pos="458"/>
        </w:tabs>
        <w:ind w:left="0" w:firstLine="709"/>
        <w:jc w:val="both"/>
        <w:rPr>
          <w:sz w:val="28"/>
          <w:szCs w:val="28"/>
        </w:rPr>
      </w:pPr>
      <w:r>
        <w:rPr>
          <w:sz w:val="28"/>
          <w:szCs w:val="28"/>
        </w:rPr>
        <w:t xml:space="preserve">Какие существуют метрики проекта и эмпирические показатели? Каким образом можно осуществлять отслеживание прогресса проекта? </w:t>
      </w:r>
    </w:p>
    <w:p w:rsidR="00310482" w:rsidRDefault="00876F05">
      <w:pPr>
        <w:pStyle w:val="TableParagraph"/>
        <w:widowControl w:val="0"/>
        <w:numPr>
          <w:ilvl w:val="0"/>
          <w:numId w:val="6"/>
        </w:numPr>
        <w:tabs>
          <w:tab w:val="left" w:pos="458"/>
        </w:tabs>
        <w:ind w:left="0" w:firstLine="709"/>
        <w:jc w:val="both"/>
        <w:rPr>
          <w:sz w:val="28"/>
          <w:szCs w:val="28"/>
        </w:rPr>
      </w:pPr>
      <w:r>
        <w:rPr>
          <w:sz w:val="28"/>
          <w:szCs w:val="28"/>
        </w:rPr>
        <w:t>Расскажите об облачных сервисах по управлению проектами.</w:t>
      </w:r>
    </w:p>
    <w:p w:rsidR="00310482" w:rsidRDefault="00876F05">
      <w:pPr>
        <w:pStyle w:val="TableParagraph"/>
        <w:widowControl w:val="0"/>
        <w:numPr>
          <w:ilvl w:val="0"/>
          <w:numId w:val="6"/>
        </w:numPr>
        <w:tabs>
          <w:tab w:val="left" w:pos="458"/>
        </w:tabs>
        <w:ind w:left="0" w:firstLine="709"/>
        <w:jc w:val="both"/>
        <w:rPr>
          <w:sz w:val="28"/>
          <w:szCs w:val="28"/>
        </w:rPr>
      </w:pPr>
      <w:r>
        <w:rPr>
          <w:sz w:val="28"/>
          <w:szCs w:val="28"/>
        </w:rPr>
        <w:t>Каким образом осуществляется выбор архитектуры и варианта развертывания решения для поддержки проектного управления в организации?</w:t>
      </w:r>
    </w:p>
    <w:p w:rsidR="00310482" w:rsidRDefault="00876F05">
      <w:pPr>
        <w:pStyle w:val="af7"/>
        <w:widowControl w:val="0"/>
        <w:numPr>
          <w:ilvl w:val="0"/>
          <w:numId w:val="6"/>
        </w:numPr>
        <w:tabs>
          <w:tab w:val="left" w:pos="468"/>
        </w:tabs>
        <w:suppressAutoHyphens w:val="0"/>
        <w:ind w:left="0" w:firstLine="709"/>
        <w:rPr>
          <w:sz w:val="28"/>
          <w:szCs w:val="28"/>
        </w:rPr>
      </w:pPr>
      <w:r>
        <w:rPr>
          <w:sz w:val="28"/>
          <w:szCs w:val="28"/>
        </w:rPr>
        <w:t xml:space="preserve">Опишите основные принципы продуктового менеджмента. </w:t>
      </w:r>
    </w:p>
    <w:p w:rsidR="00310482" w:rsidRDefault="00876F05">
      <w:pPr>
        <w:pStyle w:val="af7"/>
        <w:widowControl w:val="0"/>
        <w:numPr>
          <w:ilvl w:val="0"/>
          <w:numId w:val="6"/>
        </w:numPr>
        <w:tabs>
          <w:tab w:val="left" w:pos="326"/>
        </w:tabs>
        <w:suppressAutoHyphens w:val="0"/>
        <w:ind w:left="0" w:firstLine="709"/>
        <w:rPr>
          <w:sz w:val="28"/>
          <w:szCs w:val="28"/>
        </w:rPr>
      </w:pPr>
      <w:r>
        <w:rPr>
          <w:sz w:val="28"/>
          <w:szCs w:val="28"/>
        </w:rPr>
        <w:t>Как осуществляется разработка концепции и стратегии развития продукта?</w:t>
      </w:r>
    </w:p>
    <w:p w:rsidR="00310482" w:rsidRDefault="00876F05">
      <w:pPr>
        <w:pStyle w:val="af7"/>
        <w:widowControl w:val="0"/>
        <w:numPr>
          <w:ilvl w:val="0"/>
          <w:numId w:val="6"/>
        </w:numPr>
        <w:tabs>
          <w:tab w:val="left" w:pos="326"/>
        </w:tabs>
        <w:suppressAutoHyphens w:val="0"/>
        <w:ind w:left="0" w:firstLine="709"/>
        <w:rPr>
          <w:sz w:val="28"/>
          <w:szCs w:val="28"/>
        </w:rPr>
      </w:pPr>
      <w:r>
        <w:rPr>
          <w:sz w:val="28"/>
          <w:szCs w:val="28"/>
        </w:rPr>
        <w:t xml:space="preserve">Опишите этапы создания минимального жизнеспособного продукта (MVP) и его сущность, а также опишите значение </w:t>
      </w:r>
      <w:r>
        <w:rPr>
          <w:sz w:val="28"/>
          <w:szCs w:val="28"/>
          <w:lang w:val="en-US"/>
        </w:rPr>
        <w:t>User</w:t>
      </w:r>
      <w:r>
        <w:rPr>
          <w:sz w:val="28"/>
          <w:szCs w:val="28"/>
        </w:rPr>
        <w:t xml:space="preserve"> </w:t>
      </w:r>
      <w:r>
        <w:rPr>
          <w:sz w:val="28"/>
          <w:szCs w:val="28"/>
          <w:lang w:val="en-US"/>
        </w:rPr>
        <w:t>Story</w:t>
      </w:r>
      <w:r>
        <w:rPr>
          <w:sz w:val="28"/>
          <w:szCs w:val="28"/>
        </w:rPr>
        <w:t xml:space="preserve"> </w:t>
      </w:r>
      <w:r>
        <w:rPr>
          <w:sz w:val="28"/>
          <w:szCs w:val="28"/>
          <w:lang w:val="en-US"/>
        </w:rPr>
        <w:t>Map</w:t>
      </w:r>
      <w:r>
        <w:rPr>
          <w:sz w:val="28"/>
          <w:szCs w:val="28"/>
        </w:rPr>
        <w:t xml:space="preserve"> в данном контексте.</w:t>
      </w:r>
    </w:p>
    <w:p w:rsidR="00310482" w:rsidRDefault="00310482">
      <w:pPr>
        <w:pStyle w:val="1"/>
        <w:numPr>
          <w:ilvl w:val="0"/>
          <w:numId w:val="0"/>
        </w:numPr>
        <w:ind w:firstLine="709"/>
        <w:jc w:val="both"/>
      </w:pPr>
    </w:p>
    <w:p w:rsidR="00310482" w:rsidRDefault="00876F05">
      <w:pPr>
        <w:pStyle w:val="1"/>
        <w:numPr>
          <w:ilvl w:val="0"/>
          <w:numId w:val="0"/>
        </w:numPr>
        <w:ind w:firstLine="709"/>
        <w:jc w:val="both"/>
      </w:pPr>
      <w:bookmarkStart w:id="29" w:name="_Toc135832468"/>
      <w:bookmarkStart w:id="30" w:name="_Toc136247707"/>
      <w:r>
        <w:t>8. Перечень основной и дополнительной учебной литературы, необходимой для освоения дисциплины</w:t>
      </w:r>
      <w:bookmarkEnd w:id="29"/>
      <w:bookmarkEnd w:id="30"/>
    </w:p>
    <w:p w:rsidR="00310482" w:rsidRDefault="00876F05">
      <w:pPr>
        <w:pStyle w:val="Default"/>
        <w:ind w:firstLine="709"/>
        <w:jc w:val="center"/>
        <w:rPr>
          <w:i/>
          <w:sz w:val="28"/>
          <w:szCs w:val="28"/>
        </w:rPr>
      </w:pPr>
      <w:r>
        <w:rPr>
          <w:b/>
          <w:bCs/>
          <w:i/>
          <w:sz w:val="28"/>
          <w:szCs w:val="28"/>
        </w:rPr>
        <w:t>Нормативно-правовые акты</w:t>
      </w:r>
    </w:p>
    <w:p w:rsidR="00310482" w:rsidRDefault="00876F05">
      <w:pPr>
        <w:keepNext/>
        <w:ind w:firstLine="709"/>
        <w:jc w:val="both"/>
        <w:rPr>
          <w:sz w:val="28"/>
          <w:szCs w:val="28"/>
        </w:rPr>
      </w:pPr>
      <w:r>
        <w:rPr>
          <w:sz w:val="28"/>
          <w:szCs w:val="28"/>
        </w:rPr>
        <w:t>1. ГОСТ Р 54870—2011 «Проектный менеджмент. Требования к управлению портфелем проектов».</w:t>
      </w:r>
    </w:p>
    <w:p w:rsidR="00310482" w:rsidRDefault="00876F05">
      <w:pPr>
        <w:keepNext/>
        <w:ind w:firstLine="709"/>
        <w:jc w:val="both"/>
        <w:rPr>
          <w:sz w:val="28"/>
          <w:szCs w:val="28"/>
        </w:rPr>
      </w:pPr>
      <w:r>
        <w:rPr>
          <w:sz w:val="28"/>
          <w:szCs w:val="28"/>
        </w:rPr>
        <w:t>2. ГОСТ р ИСО 21504:2016. Руководство по управлению портфелем проектов.</w:t>
      </w:r>
    </w:p>
    <w:p w:rsidR="00310482" w:rsidRDefault="00876F05">
      <w:pPr>
        <w:keepNext/>
        <w:ind w:firstLine="709"/>
        <w:jc w:val="both"/>
        <w:rPr>
          <w:sz w:val="28"/>
          <w:szCs w:val="28"/>
        </w:rPr>
      </w:pPr>
      <w:r>
        <w:rPr>
          <w:sz w:val="28"/>
          <w:szCs w:val="28"/>
        </w:rPr>
        <w:t>3. ГОСТ Р 54871—2011 «Проектный менеджмент. Требования к управлению программой».</w:t>
      </w:r>
    </w:p>
    <w:p w:rsidR="00310482" w:rsidRDefault="00876F05">
      <w:pPr>
        <w:keepNext/>
        <w:ind w:firstLine="709"/>
        <w:jc w:val="both"/>
        <w:rPr>
          <w:sz w:val="28"/>
          <w:szCs w:val="28"/>
        </w:rPr>
      </w:pPr>
      <w:r>
        <w:rPr>
          <w:sz w:val="28"/>
          <w:szCs w:val="28"/>
        </w:rPr>
        <w:t>4. ГОСТ Р 54869—2011. Проектный менеджмент. Требования к управлению проектом.</w:t>
      </w:r>
    </w:p>
    <w:p w:rsidR="00310482" w:rsidRDefault="00876F05">
      <w:pPr>
        <w:keepNext/>
        <w:ind w:firstLine="709"/>
        <w:jc w:val="both"/>
        <w:rPr>
          <w:sz w:val="28"/>
          <w:szCs w:val="28"/>
        </w:rPr>
      </w:pPr>
      <w:r>
        <w:rPr>
          <w:sz w:val="28"/>
          <w:szCs w:val="28"/>
        </w:rPr>
        <w:t>5. ГОСТ Р 53892-2010. Руководство по оценке компетентности менеджеров проектов. Области компетентности и критерии профессионального соответствия.</w:t>
      </w:r>
    </w:p>
    <w:p w:rsidR="00310482" w:rsidRDefault="00876F05">
      <w:pPr>
        <w:keepNext/>
        <w:ind w:firstLine="709"/>
        <w:jc w:val="both"/>
        <w:rPr>
          <w:sz w:val="28"/>
          <w:szCs w:val="28"/>
        </w:rPr>
      </w:pPr>
      <w:r>
        <w:rPr>
          <w:sz w:val="28"/>
          <w:szCs w:val="28"/>
        </w:rPr>
        <w:t xml:space="preserve">6. </w:t>
      </w:r>
      <w:r>
        <w:rPr>
          <w:sz w:val="28"/>
          <w:szCs w:val="28"/>
          <w:lang w:val="en-US"/>
        </w:rPr>
        <w:t>ISO</w:t>
      </w:r>
      <w:r>
        <w:rPr>
          <w:sz w:val="28"/>
          <w:szCs w:val="28"/>
        </w:rPr>
        <w:t xml:space="preserve"> 21500:2012 </w:t>
      </w:r>
      <w:r>
        <w:rPr>
          <w:sz w:val="28"/>
          <w:szCs w:val="28"/>
          <w:lang w:val="en-US"/>
        </w:rPr>
        <w:t>Guidance</w:t>
      </w:r>
      <w:r>
        <w:rPr>
          <w:sz w:val="28"/>
          <w:szCs w:val="28"/>
        </w:rPr>
        <w:t xml:space="preserve"> </w:t>
      </w:r>
      <w:r>
        <w:rPr>
          <w:sz w:val="28"/>
          <w:szCs w:val="28"/>
          <w:lang w:val="en-US"/>
        </w:rPr>
        <w:t>on</w:t>
      </w:r>
      <w:r>
        <w:rPr>
          <w:sz w:val="28"/>
          <w:szCs w:val="28"/>
        </w:rPr>
        <w:t xml:space="preserve"> </w:t>
      </w:r>
      <w:r>
        <w:rPr>
          <w:sz w:val="28"/>
          <w:szCs w:val="28"/>
          <w:lang w:val="en-US"/>
        </w:rPr>
        <w:t>project</w:t>
      </w:r>
      <w:r>
        <w:rPr>
          <w:sz w:val="28"/>
          <w:szCs w:val="28"/>
        </w:rPr>
        <w:t xml:space="preserve"> </w:t>
      </w:r>
      <w:r>
        <w:rPr>
          <w:sz w:val="28"/>
          <w:szCs w:val="28"/>
          <w:lang w:val="en-US"/>
        </w:rPr>
        <w:t>management</w:t>
      </w:r>
      <w:r>
        <w:rPr>
          <w:sz w:val="28"/>
          <w:szCs w:val="28"/>
        </w:rPr>
        <w:t xml:space="preserve">. Международный стандарт управления проектами. </w:t>
      </w:r>
      <w:r>
        <w:rPr>
          <w:sz w:val="28"/>
          <w:szCs w:val="28"/>
          <w:lang w:val="en-US"/>
        </w:rPr>
        <w:t>ISO</w:t>
      </w:r>
      <w:r>
        <w:rPr>
          <w:sz w:val="28"/>
          <w:szCs w:val="28"/>
        </w:rPr>
        <w:t xml:space="preserve"> 21500. – </w:t>
      </w:r>
      <w:r>
        <w:rPr>
          <w:sz w:val="28"/>
          <w:szCs w:val="28"/>
          <w:lang w:val="en-US"/>
        </w:rPr>
        <w:t>ISO</w:t>
      </w:r>
      <w:r>
        <w:rPr>
          <w:sz w:val="28"/>
          <w:szCs w:val="28"/>
        </w:rPr>
        <w:t>. – 2012 г.</w:t>
      </w:r>
    </w:p>
    <w:p w:rsidR="00310482" w:rsidRDefault="00876F05">
      <w:pPr>
        <w:keepNext/>
        <w:ind w:firstLine="709"/>
        <w:jc w:val="both"/>
        <w:rPr>
          <w:sz w:val="28"/>
          <w:szCs w:val="28"/>
        </w:rPr>
      </w:pPr>
      <w:r>
        <w:rPr>
          <w:sz w:val="28"/>
          <w:szCs w:val="28"/>
        </w:rPr>
        <w:t>7. ГОСТ Р 58537-2019 Управление продукцией. Основные положения.</w:t>
      </w:r>
    </w:p>
    <w:p w:rsidR="00310482" w:rsidRDefault="00876F05">
      <w:pPr>
        <w:keepNext/>
        <w:ind w:firstLine="709"/>
        <w:jc w:val="center"/>
        <w:rPr>
          <w:b/>
          <w:bCs/>
          <w:i/>
          <w:iCs/>
          <w:sz w:val="28"/>
          <w:szCs w:val="28"/>
        </w:rPr>
      </w:pPr>
      <w:r>
        <w:rPr>
          <w:b/>
          <w:bCs/>
          <w:i/>
          <w:iCs/>
          <w:sz w:val="28"/>
          <w:szCs w:val="28"/>
        </w:rPr>
        <w:t>Литература</w:t>
      </w:r>
    </w:p>
    <w:p w:rsidR="00310482" w:rsidRDefault="00876F05">
      <w:pPr>
        <w:keepNext/>
        <w:ind w:firstLine="709"/>
        <w:jc w:val="both"/>
        <w:rPr>
          <w:b/>
          <w:i/>
          <w:sz w:val="28"/>
          <w:szCs w:val="28"/>
        </w:rPr>
      </w:pPr>
      <w:r>
        <w:rPr>
          <w:b/>
          <w:i/>
          <w:sz w:val="28"/>
          <w:szCs w:val="28"/>
        </w:rPr>
        <w:t>а) основная:</w:t>
      </w:r>
    </w:p>
    <w:p w:rsidR="00310482" w:rsidRDefault="00876F05">
      <w:pPr>
        <w:keepNext/>
        <w:ind w:firstLine="709"/>
        <w:jc w:val="both"/>
        <w:rPr>
          <w:sz w:val="28"/>
          <w:szCs w:val="28"/>
        </w:rPr>
      </w:pPr>
      <w:r>
        <w:rPr>
          <w:sz w:val="28"/>
          <w:szCs w:val="28"/>
        </w:rPr>
        <w:t xml:space="preserve">1. Морозова, О. А. Информационные системы управления портфелями и программами </w:t>
      </w:r>
      <w:proofErr w:type="gramStart"/>
      <w:r>
        <w:rPr>
          <w:sz w:val="28"/>
          <w:szCs w:val="28"/>
        </w:rPr>
        <w:t>проектов :</w:t>
      </w:r>
      <w:proofErr w:type="gramEnd"/>
      <w:r>
        <w:rPr>
          <w:sz w:val="28"/>
          <w:szCs w:val="28"/>
        </w:rPr>
        <w:t xml:space="preserve"> учеб. пособие / О. А. Морозова.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2021. — 266 с. — ISBN 978-5-406-02674-8. — ЭБС BOOK.RU. — URL: https://book.ru/book/936552 (дата обращения: 14.11.2023). — </w:t>
      </w:r>
      <w:proofErr w:type="gramStart"/>
      <w:r>
        <w:rPr>
          <w:sz w:val="28"/>
          <w:szCs w:val="28"/>
        </w:rPr>
        <w:t>Текст :</w:t>
      </w:r>
      <w:proofErr w:type="gramEnd"/>
      <w:r>
        <w:rPr>
          <w:sz w:val="28"/>
          <w:szCs w:val="28"/>
        </w:rPr>
        <w:t xml:space="preserve"> электронный.</w:t>
      </w:r>
    </w:p>
    <w:p w:rsidR="00310482" w:rsidRDefault="00876F05">
      <w:pPr>
        <w:keepNext/>
        <w:ind w:firstLine="709"/>
        <w:jc w:val="both"/>
        <w:rPr>
          <w:color w:val="000000"/>
          <w:sz w:val="28"/>
          <w:szCs w:val="28"/>
        </w:rPr>
      </w:pPr>
      <w:r>
        <w:rPr>
          <w:color w:val="000000"/>
          <w:sz w:val="28"/>
          <w:szCs w:val="28"/>
        </w:rPr>
        <w:t>2. Корниенко, В.</w:t>
      </w:r>
      <w:r w:rsidRPr="00876F05">
        <w:rPr>
          <w:color w:val="000000"/>
          <w:sz w:val="28"/>
          <w:szCs w:val="28"/>
        </w:rPr>
        <w:t xml:space="preserve"> </w:t>
      </w:r>
      <w:r>
        <w:rPr>
          <w:color w:val="000000"/>
          <w:sz w:val="28"/>
          <w:szCs w:val="28"/>
        </w:rPr>
        <w:t>И.</w:t>
      </w:r>
      <w:r w:rsidRPr="00876F05">
        <w:rPr>
          <w:color w:val="000000"/>
          <w:sz w:val="28"/>
          <w:szCs w:val="28"/>
        </w:rPr>
        <w:t xml:space="preserve"> </w:t>
      </w:r>
      <w:r>
        <w:rPr>
          <w:color w:val="000000"/>
          <w:sz w:val="28"/>
          <w:szCs w:val="28"/>
        </w:rPr>
        <w:t xml:space="preserve"> </w:t>
      </w:r>
      <w:proofErr w:type="spellStart"/>
      <w:proofErr w:type="gramStart"/>
      <w:r>
        <w:rPr>
          <w:color w:val="000000"/>
          <w:sz w:val="28"/>
          <w:szCs w:val="28"/>
        </w:rPr>
        <w:t>Командообразование</w:t>
      </w:r>
      <w:proofErr w:type="spellEnd"/>
      <w:r w:rsidRPr="00876F05">
        <w:rPr>
          <w:color w:val="000000"/>
          <w:sz w:val="28"/>
          <w:szCs w:val="28"/>
        </w:rPr>
        <w:t xml:space="preserve"> </w:t>
      </w:r>
      <w:r>
        <w:rPr>
          <w:color w:val="000000"/>
          <w:sz w:val="28"/>
          <w:szCs w:val="28"/>
        </w:rPr>
        <w:t>:</w:t>
      </w:r>
      <w:proofErr w:type="gramEnd"/>
      <w:r>
        <w:rPr>
          <w:color w:val="000000"/>
          <w:sz w:val="28"/>
          <w:szCs w:val="28"/>
        </w:rPr>
        <w:t xml:space="preserve"> учеб. для вузов</w:t>
      </w:r>
      <w:r w:rsidRPr="00876F05">
        <w:rPr>
          <w:color w:val="000000"/>
          <w:sz w:val="28"/>
          <w:szCs w:val="28"/>
        </w:rPr>
        <w:t xml:space="preserve"> </w:t>
      </w:r>
      <w:r>
        <w:rPr>
          <w:color w:val="000000"/>
          <w:sz w:val="28"/>
          <w:szCs w:val="28"/>
        </w:rPr>
        <w:t>/ В.</w:t>
      </w:r>
      <w:r w:rsidRPr="00876F05">
        <w:rPr>
          <w:color w:val="000000"/>
          <w:sz w:val="28"/>
          <w:szCs w:val="28"/>
        </w:rPr>
        <w:t xml:space="preserve"> </w:t>
      </w:r>
      <w:r>
        <w:rPr>
          <w:color w:val="000000"/>
          <w:sz w:val="28"/>
          <w:szCs w:val="28"/>
        </w:rPr>
        <w:t>И.</w:t>
      </w:r>
      <w:r w:rsidRPr="00876F05">
        <w:rPr>
          <w:color w:val="000000"/>
          <w:sz w:val="28"/>
          <w:szCs w:val="28"/>
        </w:rPr>
        <w:t xml:space="preserve"> </w:t>
      </w:r>
      <w:r>
        <w:rPr>
          <w:color w:val="000000"/>
          <w:sz w:val="28"/>
          <w:szCs w:val="28"/>
        </w:rPr>
        <w:t>Корниенко.</w:t>
      </w:r>
      <w:r w:rsidRPr="00876F05">
        <w:rPr>
          <w:color w:val="000000"/>
          <w:sz w:val="28"/>
          <w:szCs w:val="28"/>
        </w:rPr>
        <w:t xml:space="preserve"> </w:t>
      </w:r>
      <w:r>
        <w:rPr>
          <w:color w:val="000000"/>
          <w:sz w:val="28"/>
          <w:szCs w:val="28"/>
        </w:rPr>
        <w:t xml:space="preserve">— </w:t>
      </w:r>
      <w:proofErr w:type="gramStart"/>
      <w:r>
        <w:rPr>
          <w:color w:val="000000"/>
          <w:sz w:val="28"/>
          <w:szCs w:val="28"/>
        </w:rPr>
        <w:t>Москва</w:t>
      </w:r>
      <w:r w:rsidRPr="00876F05">
        <w:rPr>
          <w:color w:val="000000"/>
          <w:sz w:val="28"/>
          <w:szCs w:val="28"/>
        </w:rPr>
        <w:t xml:space="preserve"> </w:t>
      </w:r>
      <w:r>
        <w:rPr>
          <w:color w:val="000000"/>
          <w:sz w:val="28"/>
          <w:szCs w:val="28"/>
        </w:rPr>
        <w:t>:</w:t>
      </w:r>
      <w:proofErr w:type="gramEnd"/>
      <w:r>
        <w:rPr>
          <w:color w:val="000000"/>
          <w:sz w:val="28"/>
          <w:szCs w:val="28"/>
        </w:rPr>
        <w:t xml:space="preserve"> </w:t>
      </w:r>
      <w:proofErr w:type="spellStart"/>
      <w:r>
        <w:rPr>
          <w:color w:val="000000"/>
          <w:sz w:val="28"/>
          <w:szCs w:val="28"/>
        </w:rPr>
        <w:t>Юрайт</w:t>
      </w:r>
      <w:proofErr w:type="spellEnd"/>
      <w:r>
        <w:rPr>
          <w:color w:val="000000"/>
          <w:sz w:val="28"/>
          <w:szCs w:val="28"/>
        </w:rPr>
        <w:t>, 2023.</w:t>
      </w:r>
      <w:r w:rsidRPr="00876F05">
        <w:rPr>
          <w:color w:val="000000"/>
          <w:sz w:val="28"/>
          <w:szCs w:val="28"/>
        </w:rPr>
        <w:t xml:space="preserve"> </w:t>
      </w:r>
      <w:r>
        <w:rPr>
          <w:color w:val="000000"/>
          <w:sz w:val="28"/>
          <w:szCs w:val="28"/>
        </w:rPr>
        <w:t>— 291</w:t>
      </w:r>
      <w:r w:rsidRPr="00876F05">
        <w:rPr>
          <w:color w:val="000000"/>
          <w:sz w:val="28"/>
          <w:szCs w:val="28"/>
        </w:rPr>
        <w:t xml:space="preserve"> </w:t>
      </w:r>
      <w:r>
        <w:rPr>
          <w:color w:val="000000"/>
          <w:sz w:val="28"/>
          <w:szCs w:val="28"/>
        </w:rPr>
        <w:t>с.</w:t>
      </w:r>
      <w:r w:rsidRPr="00876F05">
        <w:rPr>
          <w:color w:val="000000"/>
          <w:sz w:val="28"/>
          <w:szCs w:val="28"/>
        </w:rPr>
        <w:t xml:space="preserve"> </w:t>
      </w:r>
      <w:r>
        <w:rPr>
          <w:color w:val="000000"/>
          <w:sz w:val="28"/>
          <w:szCs w:val="28"/>
        </w:rPr>
        <w:t>— (Высшее образование).</w:t>
      </w:r>
      <w:r w:rsidRPr="00876F05">
        <w:rPr>
          <w:color w:val="000000"/>
          <w:sz w:val="28"/>
          <w:szCs w:val="28"/>
        </w:rPr>
        <w:t xml:space="preserve"> </w:t>
      </w:r>
      <w:r>
        <w:rPr>
          <w:color w:val="000000"/>
          <w:sz w:val="28"/>
          <w:szCs w:val="28"/>
        </w:rPr>
        <w:t xml:space="preserve">— </w:t>
      </w:r>
      <w:r>
        <w:rPr>
          <w:color w:val="000000"/>
          <w:sz w:val="28"/>
          <w:szCs w:val="28"/>
          <w:lang w:val="en-US"/>
        </w:rPr>
        <w:t>ISBN</w:t>
      </w:r>
      <w:r w:rsidRPr="00876F05">
        <w:rPr>
          <w:color w:val="000000"/>
          <w:sz w:val="28"/>
          <w:szCs w:val="28"/>
        </w:rPr>
        <w:t xml:space="preserve"> </w:t>
      </w:r>
      <w:r>
        <w:rPr>
          <w:color w:val="000000"/>
          <w:sz w:val="28"/>
          <w:szCs w:val="28"/>
        </w:rPr>
        <w:t xml:space="preserve">978-5-534-14723-0. — Образовательная платформа </w:t>
      </w:r>
      <w:proofErr w:type="spellStart"/>
      <w:r>
        <w:rPr>
          <w:color w:val="000000"/>
          <w:sz w:val="28"/>
          <w:szCs w:val="28"/>
        </w:rPr>
        <w:t>Юрайт</w:t>
      </w:r>
      <w:proofErr w:type="spellEnd"/>
      <w:r>
        <w:rPr>
          <w:color w:val="000000"/>
          <w:sz w:val="28"/>
          <w:szCs w:val="28"/>
        </w:rPr>
        <w:t xml:space="preserve">. — </w:t>
      </w:r>
      <w:r>
        <w:rPr>
          <w:rFonts w:ascii="Liberation Serif" w:hAnsi="Liberation Serif"/>
          <w:color w:val="000000"/>
          <w:sz w:val="28"/>
          <w:szCs w:val="28"/>
        </w:rPr>
        <w:t>URL:</w:t>
      </w:r>
      <w:r>
        <w:rPr>
          <w:rFonts w:ascii="Roboto;sans-serif" w:hAnsi="Roboto;sans-serif"/>
          <w:color w:val="000000"/>
          <w:szCs w:val="28"/>
        </w:rPr>
        <w:t xml:space="preserve"> </w:t>
      </w:r>
      <w:hyperlink r:id="rId8">
        <w:r>
          <w:rPr>
            <w:rFonts w:ascii="Liberation Serif" w:hAnsi="Liberation Serif"/>
            <w:color w:val="000000"/>
            <w:sz w:val="28"/>
            <w:szCs w:val="28"/>
          </w:rPr>
          <w:t>https://urait.ru/bcode/520204</w:t>
        </w:r>
      </w:hyperlink>
      <w:r>
        <w:rPr>
          <w:rFonts w:ascii="Liberation Serif" w:hAnsi="Liberation Serif"/>
          <w:color w:val="000000"/>
          <w:sz w:val="28"/>
          <w:szCs w:val="28"/>
        </w:rPr>
        <w:t xml:space="preserve"> (дата обращения: 14.11.2023)</w:t>
      </w:r>
      <w:r>
        <w:rPr>
          <w:rFonts w:ascii="Roboto;sans-serif" w:hAnsi="Roboto;sans-serif"/>
          <w:color w:val="000000"/>
          <w:szCs w:val="28"/>
        </w:rPr>
        <w:t xml:space="preserve">. </w:t>
      </w:r>
      <w:r>
        <w:rPr>
          <w:color w:val="000000"/>
          <w:sz w:val="28"/>
          <w:szCs w:val="28"/>
        </w:rPr>
        <w:t xml:space="preserve">— </w:t>
      </w:r>
      <w:proofErr w:type="gramStart"/>
      <w:r>
        <w:rPr>
          <w:color w:val="000000"/>
          <w:sz w:val="28"/>
          <w:szCs w:val="28"/>
        </w:rPr>
        <w:t>Текст :</w:t>
      </w:r>
      <w:proofErr w:type="gramEnd"/>
      <w:r>
        <w:rPr>
          <w:color w:val="000000"/>
          <w:sz w:val="28"/>
          <w:szCs w:val="28"/>
        </w:rPr>
        <w:t xml:space="preserve"> электронный.</w:t>
      </w:r>
    </w:p>
    <w:p w:rsidR="00310482" w:rsidRDefault="00310482">
      <w:pPr>
        <w:ind w:firstLine="709"/>
        <w:jc w:val="both"/>
        <w:rPr>
          <w:color w:val="000000"/>
          <w:sz w:val="28"/>
          <w:szCs w:val="28"/>
        </w:rPr>
      </w:pPr>
    </w:p>
    <w:p w:rsidR="00310482" w:rsidRDefault="00876F05">
      <w:pPr>
        <w:pStyle w:val="Default"/>
        <w:ind w:firstLine="709"/>
        <w:jc w:val="both"/>
        <w:rPr>
          <w:b/>
          <w:i/>
          <w:sz w:val="28"/>
          <w:szCs w:val="28"/>
        </w:rPr>
      </w:pPr>
      <w:r>
        <w:rPr>
          <w:b/>
          <w:i/>
          <w:sz w:val="28"/>
          <w:szCs w:val="28"/>
        </w:rPr>
        <w:t>б) дополнительная:</w:t>
      </w:r>
    </w:p>
    <w:p w:rsidR="00310482" w:rsidRDefault="00876F05">
      <w:pPr>
        <w:pStyle w:val="Default"/>
        <w:ind w:firstLine="709"/>
        <w:jc w:val="both"/>
        <w:rPr>
          <w:sz w:val="28"/>
          <w:szCs w:val="28"/>
        </w:rPr>
      </w:pPr>
      <w:r>
        <w:rPr>
          <w:sz w:val="28"/>
          <w:szCs w:val="28"/>
        </w:rPr>
        <w:t>1.</w:t>
      </w:r>
      <w:r>
        <w:t xml:space="preserve"> </w:t>
      </w:r>
      <w:r>
        <w:rPr>
          <w:sz w:val="28"/>
          <w:szCs w:val="28"/>
        </w:rPr>
        <w:t xml:space="preserve">Грекул, В. И. </w:t>
      </w:r>
      <w:r>
        <w:rPr>
          <w:rFonts w:ascii="Liberation Serif" w:hAnsi="Liberation Serif"/>
          <w:sz w:val="28"/>
          <w:szCs w:val="28"/>
        </w:rPr>
        <w:t xml:space="preserve">Проектное управление в сфере информационных технологий / В. И. Грекул, Н. Л. </w:t>
      </w:r>
      <w:proofErr w:type="spellStart"/>
      <w:r>
        <w:rPr>
          <w:rFonts w:ascii="Liberation Serif" w:hAnsi="Liberation Serif"/>
          <w:sz w:val="28"/>
          <w:szCs w:val="28"/>
        </w:rPr>
        <w:t>Коровкина</w:t>
      </w:r>
      <w:proofErr w:type="spellEnd"/>
      <w:r>
        <w:rPr>
          <w:rFonts w:ascii="Liberation Serif" w:hAnsi="Liberation Serif"/>
          <w:sz w:val="28"/>
          <w:szCs w:val="28"/>
        </w:rPr>
        <w:t xml:space="preserve">, Ю. В. Куприянов. — </w:t>
      </w:r>
      <w:proofErr w:type="gramStart"/>
      <w:r>
        <w:rPr>
          <w:rFonts w:ascii="Liberation Serif" w:hAnsi="Liberation Serif"/>
          <w:sz w:val="28"/>
          <w:szCs w:val="28"/>
        </w:rPr>
        <w:t>Москва :</w:t>
      </w:r>
      <w:proofErr w:type="gramEnd"/>
      <w:r>
        <w:rPr>
          <w:rFonts w:ascii="Liberation Serif" w:hAnsi="Liberation Serif"/>
          <w:sz w:val="28"/>
          <w:szCs w:val="28"/>
        </w:rPr>
        <w:t xml:space="preserve"> БИНОМ. Лаборатория знаний, 2013. — 336 </w:t>
      </w:r>
      <w:proofErr w:type="gramStart"/>
      <w:r>
        <w:rPr>
          <w:rFonts w:ascii="Liberation Serif" w:hAnsi="Liberation Serif"/>
          <w:sz w:val="28"/>
          <w:szCs w:val="28"/>
        </w:rPr>
        <w:t>с. :</w:t>
      </w:r>
      <w:proofErr w:type="gramEnd"/>
      <w:r>
        <w:rPr>
          <w:rFonts w:ascii="Liberation Serif" w:hAnsi="Liberation Serif"/>
          <w:sz w:val="28"/>
          <w:szCs w:val="28"/>
        </w:rPr>
        <w:t xml:space="preserve"> ил. — (Проекты. Программы. Портфели). — ISBN 978-5-9963-1121-7. — </w:t>
      </w:r>
      <w:proofErr w:type="gramStart"/>
      <w:r>
        <w:rPr>
          <w:rFonts w:ascii="Liberation Serif" w:hAnsi="Liberation Serif"/>
          <w:sz w:val="28"/>
          <w:szCs w:val="28"/>
        </w:rPr>
        <w:t>Текст :</w:t>
      </w:r>
      <w:proofErr w:type="gramEnd"/>
      <w:r>
        <w:rPr>
          <w:rFonts w:ascii="Liberation Serif" w:hAnsi="Liberation Serif"/>
          <w:sz w:val="28"/>
          <w:szCs w:val="28"/>
        </w:rPr>
        <w:t xml:space="preserve"> непосредственный.</w:t>
      </w:r>
    </w:p>
    <w:p w:rsidR="00310482" w:rsidRDefault="00876F05">
      <w:pPr>
        <w:pStyle w:val="Default"/>
        <w:ind w:firstLine="709"/>
        <w:jc w:val="both"/>
        <w:rPr>
          <w:sz w:val="28"/>
          <w:szCs w:val="28"/>
        </w:rPr>
      </w:pPr>
      <w:r>
        <w:rPr>
          <w:sz w:val="28"/>
          <w:szCs w:val="28"/>
        </w:rPr>
        <w:t>2.</w:t>
      </w:r>
      <w:r>
        <w:t xml:space="preserve"> </w:t>
      </w:r>
      <w:r>
        <w:rPr>
          <w:sz w:val="28"/>
          <w:szCs w:val="28"/>
        </w:rPr>
        <w:t xml:space="preserve">Спиридонова, Е. А.  Создание </w:t>
      </w:r>
      <w:proofErr w:type="gramStart"/>
      <w:r>
        <w:rPr>
          <w:sz w:val="28"/>
          <w:szCs w:val="28"/>
        </w:rPr>
        <w:t>стартапов :</w:t>
      </w:r>
      <w:proofErr w:type="gramEnd"/>
      <w:r>
        <w:rPr>
          <w:sz w:val="28"/>
          <w:szCs w:val="28"/>
        </w:rPr>
        <w:t xml:space="preserve"> учеб. для вузов / Е. А. Спиридонова.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2023. — 193 с. — (Высшее образование). — ISBN 978-5-534-14065-1. — Образовательная платформа </w:t>
      </w:r>
      <w:proofErr w:type="spellStart"/>
      <w:r>
        <w:rPr>
          <w:sz w:val="28"/>
          <w:szCs w:val="28"/>
        </w:rPr>
        <w:t>Юрайт</w:t>
      </w:r>
      <w:proofErr w:type="spellEnd"/>
      <w:r>
        <w:rPr>
          <w:sz w:val="28"/>
          <w:szCs w:val="28"/>
        </w:rPr>
        <w:t xml:space="preserve">. — </w:t>
      </w:r>
      <w:r>
        <w:rPr>
          <w:rFonts w:ascii="Liberation Serif" w:hAnsi="Liberation Serif"/>
          <w:sz w:val="28"/>
          <w:szCs w:val="28"/>
        </w:rPr>
        <w:t xml:space="preserve">URL: </w:t>
      </w:r>
      <w:hyperlink r:id="rId9">
        <w:r>
          <w:rPr>
            <w:rFonts w:ascii="Liberation Serif" w:hAnsi="Liberation Serif"/>
            <w:sz w:val="28"/>
            <w:szCs w:val="28"/>
          </w:rPr>
          <w:t>https://urait.ru/bcode/519896</w:t>
        </w:r>
      </w:hyperlink>
      <w:r>
        <w:rPr>
          <w:rFonts w:ascii="Liberation Serif" w:hAnsi="Liberation Serif"/>
          <w:sz w:val="28"/>
          <w:szCs w:val="28"/>
        </w:rPr>
        <w:t xml:space="preserve"> (дата обращения: 14.11.2023). </w:t>
      </w:r>
      <w:r>
        <w:rPr>
          <w:sz w:val="28"/>
          <w:szCs w:val="28"/>
        </w:rPr>
        <w:t xml:space="preserve">— </w:t>
      </w:r>
      <w:proofErr w:type="gramStart"/>
      <w:r>
        <w:rPr>
          <w:sz w:val="28"/>
          <w:szCs w:val="28"/>
        </w:rPr>
        <w:t>Текст :</w:t>
      </w:r>
      <w:proofErr w:type="gramEnd"/>
      <w:r>
        <w:rPr>
          <w:sz w:val="28"/>
          <w:szCs w:val="28"/>
        </w:rPr>
        <w:t xml:space="preserve"> электронный.</w:t>
      </w:r>
    </w:p>
    <w:p w:rsidR="00310482" w:rsidRDefault="00876F05" w:rsidP="002F1FC7">
      <w:pPr>
        <w:pStyle w:val="Default"/>
        <w:ind w:firstLine="709"/>
        <w:jc w:val="both"/>
        <w:rPr>
          <w:sz w:val="28"/>
          <w:szCs w:val="28"/>
        </w:rPr>
      </w:pPr>
      <w:r>
        <w:rPr>
          <w:sz w:val="28"/>
          <w:szCs w:val="28"/>
        </w:rPr>
        <w:t xml:space="preserve">3. </w:t>
      </w:r>
      <w:proofErr w:type="spellStart"/>
      <w:r>
        <w:rPr>
          <w:sz w:val="28"/>
          <w:szCs w:val="28"/>
        </w:rPr>
        <w:t>Спивак</w:t>
      </w:r>
      <w:proofErr w:type="spellEnd"/>
      <w:r>
        <w:rPr>
          <w:sz w:val="28"/>
          <w:szCs w:val="28"/>
        </w:rPr>
        <w:t xml:space="preserve">, В. А.  </w:t>
      </w:r>
      <w:proofErr w:type="gramStart"/>
      <w:r>
        <w:rPr>
          <w:sz w:val="28"/>
          <w:szCs w:val="28"/>
        </w:rPr>
        <w:t>Лидерство :</w:t>
      </w:r>
      <w:proofErr w:type="gramEnd"/>
      <w:r>
        <w:rPr>
          <w:sz w:val="28"/>
          <w:szCs w:val="28"/>
        </w:rPr>
        <w:t xml:space="preserve"> учеб. для вузов / В. А. </w:t>
      </w:r>
      <w:proofErr w:type="spellStart"/>
      <w:r>
        <w:rPr>
          <w:sz w:val="28"/>
          <w:szCs w:val="28"/>
        </w:rPr>
        <w:t>Спивак</w:t>
      </w:r>
      <w:proofErr w:type="spellEnd"/>
      <w:r>
        <w:rPr>
          <w:sz w:val="28"/>
          <w:szCs w:val="28"/>
        </w:rPr>
        <w:t xml:space="preserve">.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2023. — 397 с. — (Высшее образование). — ISBN 978-5-534-17456-4. — Образовательная платформа </w:t>
      </w:r>
      <w:proofErr w:type="spellStart"/>
      <w:r>
        <w:rPr>
          <w:sz w:val="28"/>
          <w:szCs w:val="28"/>
        </w:rPr>
        <w:t>Юрайт</w:t>
      </w:r>
      <w:proofErr w:type="spellEnd"/>
      <w:r>
        <w:rPr>
          <w:sz w:val="28"/>
          <w:szCs w:val="28"/>
        </w:rPr>
        <w:t xml:space="preserve">. — URL: </w:t>
      </w:r>
      <w:hyperlink r:id="rId10">
        <w:r>
          <w:rPr>
            <w:sz w:val="28"/>
            <w:szCs w:val="28"/>
          </w:rPr>
          <w:t>https://urait.ru/bcode/533144</w:t>
        </w:r>
      </w:hyperlink>
      <w:r>
        <w:rPr>
          <w:sz w:val="28"/>
          <w:szCs w:val="28"/>
        </w:rPr>
        <w:t xml:space="preserve"> (дата обращения: 14.11.2023). — </w:t>
      </w:r>
      <w:proofErr w:type="gramStart"/>
      <w:r>
        <w:rPr>
          <w:sz w:val="28"/>
          <w:szCs w:val="28"/>
        </w:rPr>
        <w:t>Текст :</w:t>
      </w:r>
      <w:proofErr w:type="gramEnd"/>
      <w:r>
        <w:rPr>
          <w:sz w:val="28"/>
          <w:szCs w:val="28"/>
        </w:rPr>
        <w:t xml:space="preserve"> электронный.</w:t>
      </w:r>
    </w:p>
    <w:p w:rsidR="00310482" w:rsidRDefault="00876F05">
      <w:pPr>
        <w:pStyle w:val="Default"/>
        <w:ind w:firstLine="709"/>
        <w:jc w:val="both"/>
        <w:rPr>
          <w:sz w:val="28"/>
          <w:szCs w:val="28"/>
        </w:rPr>
      </w:pPr>
      <w:r>
        <w:rPr>
          <w:sz w:val="28"/>
          <w:szCs w:val="28"/>
        </w:rPr>
        <w:t>4.</w:t>
      </w:r>
      <w:r>
        <w:t xml:space="preserve"> </w:t>
      </w:r>
      <w:r>
        <w:rPr>
          <w:sz w:val="28"/>
          <w:szCs w:val="28"/>
        </w:rPr>
        <w:t xml:space="preserve">Спиридонова, Е. А.  Управление </w:t>
      </w:r>
      <w:proofErr w:type="gramStart"/>
      <w:r>
        <w:rPr>
          <w:sz w:val="28"/>
          <w:szCs w:val="28"/>
        </w:rPr>
        <w:t>инновациями :</w:t>
      </w:r>
      <w:proofErr w:type="gramEnd"/>
      <w:r>
        <w:rPr>
          <w:sz w:val="28"/>
          <w:szCs w:val="28"/>
        </w:rPr>
        <w:t xml:space="preserve"> учеб. и практикум для вузов / Е. А. Спиридонова. — 2-е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2023. — 314 с. — (Высшее образование). — ISBN 978-5-534-17890-6. — Образовательная </w:t>
      </w:r>
      <w:r>
        <w:rPr>
          <w:sz w:val="28"/>
          <w:szCs w:val="28"/>
        </w:rPr>
        <w:lastRenderedPageBreak/>
        <w:t xml:space="preserve">платформа </w:t>
      </w:r>
      <w:proofErr w:type="spellStart"/>
      <w:r>
        <w:rPr>
          <w:sz w:val="28"/>
          <w:szCs w:val="28"/>
        </w:rPr>
        <w:t>Юрайт</w:t>
      </w:r>
      <w:proofErr w:type="spellEnd"/>
      <w:r>
        <w:rPr>
          <w:sz w:val="28"/>
          <w:szCs w:val="28"/>
        </w:rPr>
        <w:t xml:space="preserve">. — </w:t>
      </w:r>
      <w:proofErr w:type="gramStart"/>
      <w:r>
        <w:rPr>
          <w:sz w:val="28"/>
          <w:szCs w:val="28"/>
        </w:rPr>
        <w:t>URL:  https://urait.ru/bcode/533913</w:t>
      </w:r>
      <w:proofErr w:type="gramEnd"/>
      <w:r>
        <w:rPr>
          <w:sz w:val="28"/>
          <w:szCs w:val="28"/>
        </w:rPr>
        <w:t xml:space="preserve"> (дата обращения: 14.11.2023). — </w:t>
      </w:r>
      <w:proofErr w:type="gramStart"/>
      <w:r>
        <w:rPr>
          <w:sz w:val="28"/>
          <w:szCs w:val="28"/>
        </w:rPr>
        <w:t>Текст :</w:t>
      </w:r>
      <w:proofErr w:type="gramEnd"/>
      <w:r>
        <w:rPr>
          <w:sz w:val="28"/>
          <w:szCs w:val="28"/>
        </w:rPr>
        <w:t xml:space="preserve"> электронный.</w:t>
      </w:r>
    </w:p>
    <w:p w:rsidR="00310482" w:rsidRDefault="00310482">
      <w:pPr>
        <w:ind w:firstLine="709"/>
        <w:jc w:val="both"/>
        <w:rPr>
          <w:sz w:val="28"/>
          <w:szCs w:val="28"/>
        </w:rPr>
      </w:pPr>
    </w:p>
    <w:p w:rsidR="00310482" w:rsidRDefault="00876F05">
      <w:pPr>
        <w:pStyle w:val="1"/>
        <w:numPr>
          <w:ilvl w:val="0"/>
          <w:numId w:val="0"/>
        </w:numPr>
        <w:ind w:firstLine="709"/>
        <w:jc w:val="both"/>
      </w:pPr>
      <w:bookmarkStart w:id="31" w:name="_Toc136247708"/>
      <w:bookmarkStart w:id="32" w:name="_Toc135832469"/>
      <w:r>
        <w:t>9. Перечень ресурсов информационно-телекоммуникационной сети «Интернет», необходимых для освоения дисциплины</w:t>
      </w:r>
      <w:bookmarkEnd w:id="31"/>
      <w:bookmarkEnd w:id="32"/>
    </w:p>
    <w:p w:rsidR="00310482" w:rsidRDefault="00876F05">
      <w:pPr>
        <w:ind w:firstLine="709"/>
        <w:jc w:val="both"/>
        <w:rPr>
          <w:sz w:val="28"/>
          <w:szCs w:val="28"/>
          <w:lang w:val="en-US" w:eastAsia="ru-RU"/>
        </w:rPr>
      </w:pPr>
      <w:r>
        <w:rPr>
          <w:sz w:val="28"/>
          <w:szCs w:val="28"/>
          <w:lang w:val="en-US" w:eastAsia="ru-RU"/>
        </w:rPr>
        <w:t xml:space="preserve">1. </w:t>
      </w:r>
      <w:r>
        <w:rPr>
          <w:sz w:val="28"/>
          <w:szCs w:val="28"/>
          <w:lang w:val="en-US"/>
        </w:rPr>
        <w:t>A Guide to the Project Management Body of Knowledge (</w:t>
      </w:r>
      <w:proofErr w:type="spellStart"/>
      <w:r>
        <w:rPr>
          <w:sz w:val="28"/>
          <w:szCs w:val="28"/>
          <w:lang w:val="en-US"/>
        </w:rPr>
        <w:t>PMBOK®Guide</w:t>
      </w:r>
      <w:proofErr w:type="spellEnd"/>
      <w:r>
        <w:rPr>
          <w:sz w:val="28"/>
          <w:szCs w:val="28"/>
          <w:lang w:val="en-US"/>
        </w:rPr>
        <w:t xml:space="preserve">) – Seventh Edition (2021). </w:t>
      </w:r>
      <w:proofErr w:type="gramStart"/>
      <w:r>
        <w:rPr>
          <w:sz w:val="28"/>
          <w:szCs w:val="28"/>
          <w:lang w:val="en-US"/>
        </w:rPr>
        <w:t>URL :</w:t>
      </w:r>
      <w:proofErr w:type="gramEnd"/>
      <w:r>
        <w:rPr>
          <w:sz w:val="28"/>
          <w:szCs w:val="28"/>
          <w:lang w:val="en-US"/>
        </w:rPr>
        <w:t xml:space="preserve"> </w:t>
      </w:r>
      <w:hyperlink r:id="rId11">
        <w:r>
          <w:rPr>
            <w:sz w:val="28"/>
            <w:szCs w:val="28"/>
            <w:lang w:val="en-US"/>
          </w:rPr>
          <w:t>https://www.pmi.org/pmbok-guide-standards/foundational/pmbok</w:t>
        </w:r>
      </w:hyperlink>
    </w:p>
    <w:p w:rsidR="00310482" w:rsidRDefault="00876F05">
      <w:pPr>
        <w:ind w:firstLine="709"/>
        <w:jc w:val="both"/>
        <w:rPr>
          <w:sz w:val="28"/>
          <w:szCs w:val="28"/>
          <w:lang w:val="en-US" w:eastAsia="ru-RU"/>
        </w:rPr>
      </w:pPr>
      <w:r>
        <w:rPr>
          <w:sz w:val="28"/>
          <w:szCs w:val="28"/>
          <w:lang w:val="en-US" w:eastAsia="ru-RU"/>
        </w:rPr>
        <w:t xml:space="preserve">2. PMI., "Project manager competency development framework" [Internet]. 3rd ed., Newtown Square, PA: Project Management Institute; 2017. </w:t>
      </w:r>
      <w:proofErr w:type="gramStart"/>
      <w:r>
        <w:rPr>
          <w:sz w:val="28"/>
          <w:szCs w:val="28"/>
          <w:lang w:val="en-US" w:eastAsia="ru-RU"/>
        </w:rPr>
        <w:t>199 page</w:t>
      </w:r>
      <w:proofErr w:type="gramEnd"/>
      <w:r>
        <w:rPr>
          <w:sz w:val="28"/>
          <w:szCs w:val="28"/>
          <w:lang w:val="en-US" w:eastAsia="ru-RU"/>
        </w:rPr>
        <w:t>, URL: https://www.pmi.org/pmbok-guide-standards/framework/pm-competency-development-3rdedition</w:t>
      </w:r>
    </w:p>
    <w:p w:rsidR="00310482" w:rsidRDefault="00876F05">
      <w:pPr>
        <w:ind w:firstLine="709"/>
        <w:jc w:val="both"/>
        <w:rPr>
          <w:sz w:val="28"/>
          <w:szCs w:val="28"/>
          <w:lang w:val="en-US" w:eastAsia="ru-RU"/>
        </w:rPr>
      </w:pPr>
      <w:r>
        <w:rPr>
          <w:sz w:val="28"/>
          <w:szCs w:val="28"/>
          <w:lang w:val="en-US" w:eastAsia="ru-RU"/>
        </w:rPr>
        <w:t xml:space="preserve">3. A Framework for Performance Based Competency Standards for Global level 1 and 2 Project Managers. </w:t>
      </w:r>
      <w:proofErr w:type="gramStart"/>
      <w:r>
        <w:rPr>
          <w:sz w:val="28"/>
          <w:szCs w:val="28"/>
          <w:lang w:val="en-US" w:eastAsia="ru-RU"/>
        </w:rPr>
        <w:t>URL :</w:t>
      </w:r>
      <w:proofErr w:type="gramEnd"/>
      <w:r>
        <w:rPr>
          <w:sz w:val="28"/>
          <w:szCs w:val="28"/>
          <w:lang w:val="en-US" w:eastAsia="ru-RU"/>
        </w:rPr>
        <w:t xml:space="preserve"> </w:t>
      </w:r>
      <w:hyperlink r:id="rId12">
        <w:r>
          <w:rPr>
            <w:sz w:val="28"/>
            <w:szCs w:val="28"/>
            <w:lang w:val="en-US" w:eastAsia="ru-RU"/>
          </w:rPr>
          <w:t>http://globalpmstandards.org/</w:t>
        </w:r>
      </w:hyperlink>
    </w:p>
    <w:p w:rsidR="00310482" w:rsidRDefault="00876F05">
      <w:pPr>
        <w:ind w:firstLine="709"/>
        <w:jc w:val="both"/>
        <w:rPr>
          <w:sz w:val="28"/>
          <w:szCs w:val="28"/>
          <w:lang w:val="en-US" w:eastAsia="ru-RU"/>
        </w:rPr>
      </w:pPr>
      <w:r>
        <w:rPr>
          <w:sz w:val="28"/>
          <w:szCs w:val="28"/>
          <w:lang w:val="en-US" w:eastAsia="ru-RU"/>
        </w:rPr>
        <w:t xml:space="preserve">4. Manifesto for Agile Software Development. </w:t>
      </w:r>
      <w:proofErr w:type="gramStart"/>
      <w:r>
        <w:rPr>
          <w:sz w:val="28"/>
          <w:szCs w:val="28"/>
          <w:lang w:val="en-US" w:eastAsia="ru-RU"/>
        </w:rPr>
        <w:t>URL :</w:t>
      </w:r>
      <w:proofErr w:type="gramEnd"/>
      <w:r>
        <w:rPr>
          <w:sz w:val="28"/>
          <w:szCs w:val="28"/>
          <w:lang w:val="en-US" w:eastAsia="ru-RU"/>
        </w:rPr>
        <w:t xml:space="preserve"> https://agilemanifesto.org</w:t>
      </w:r>
    </w:p>
    <w:p w:rsidR="00310482" w:rsidRDefault="00876F05">
      <w:pPr>
        <w:ind w:firstLine="709"/>
        <w:jc w:val="both"/>
        <w:rPr>
          <w:sz w:val="28"/>
          <w:szCs w:val="28"/>
          <w:lang w:val="en-US" w:eastAsia="ru-RU"/>
        </w:rPr>
      </w:pPr>
      <w:r>
        <w:rPr>
          <w:sz w:val="28"/>
          <w:szCs w:val="28"/>
          <w:lang w:val="en-US" w:eastAsia="ru-RU"/>
        </w:rPr>
        <w:t xml:space="preserve">5. Agile Practice Guide (2017). </w:t>
      </w:r>
      <w:proofErr w:type="gramStart"/>
      <w:r>
        <w:rPr>
          <w:sz w:val="28"/>
          <w:szCs w:val="28"/>
          <w:lang w:val="en-US" w:eastAsia="ru-RU"/>
        </w:rPr>
        <w:t>URL :</w:t>
      </w:r>
      <w:proofErr w:type="gramEnd"/>
      <w:r>
        <w:rPr>
          <w:sz w:val="28"/>
          <w:szCs w:val="28"/>
          <w:lang w:val="en-US" w:eastAsia="ru-RU"/>
        </w:rPr>
        <w:t xml:space="preserve"> https://www.pmi.org/pmbok-guide-standards/practice-guides/agile</w:t>
      </w:r>
    </w:p>
    <w:p w:rsidR="00310482" w:rsidRDefault="00876F05">
      <w:pPr>
        <w:ind w:firstLine="709"/>
        <w:jc w:val="both"/>
        <w:rPr>
          <w:sz w:val="28"/>
          <w:szCs w:val="28"/>
          <w:lang w:eastAsia="ru-RU"/>
        </w:rPr>
      </w:pPr>
      <w:r>
        <w:rPr>
          <w:sz w:val="28"/>
          <w:szCs w:val="28"/>
          <w:lang w:eastAsia="ru-RU"/>
        </w:rPr>
        <w:t xml:space="preserve">6. Руководство по </w:t>
      </w:r>
      <w:proofErr w:type="spellStart"/>
      <w:r>
        <w:rPr>
          <w:sz w:val="28"/>
          <w:szCs w:val="28"/>
          <w:lang w:eastAsia="ru-RU"/>
        </w:rPr>
        <w:t>скраму</w:t>
      </w:r>
      <w:proofErr w:type="spellEnd"/>
      <w:r>
        <w:rPr>
          <w:sz w:val="28"/>
          <w:szCs w:val="28"/>
          <w:lang w:eastAsia="ru-RU"/>
        </w:rPr>
        <w:t xml:space="preserve">. </w:t>
      </w:r>
      <w:proofErr w:type="gramStart"/>
      <w:r>
        <w:rPr>
          <w:sz w:val="28"/>
          <w:szCs w:val="28"/>
          <w:lang w:val="en-US" w:eastAsia="ru-RU"/>
        </w:rPr>
        <w:t>URL</w:t>
      </w:r>
      <w:r>
        <w:rPr>
          <w:sz w:val="28"/>
          <w:szCs w:val="28"/>
          <w:lang w:eastAsia="ru-RU"/>
        </w:rPr>
        <w:t xml:space="preserve"> :</w:t>
      </w:r>
      <w:proofErr w:type="gramEnd"/>
      <w:r>
        <w:rPr>
          <w:sz w:val="28"/>
          <w:szCs w:val="28"/>
          <w:lang w:eastAsia="ru-RU"/>
        </w:rPr>
        <w:t xml:space="preserve"> </w:t>
      </w:r>
      <w:r>
        <w:rPr>
          <w:sz w:val="28"/>
          <w:szCs w:val="28"/>
          <w:lang w:val="en-US" w:eastAsia="ru-RU"/>
        </w:rPr>
        <w:t>https</w:t>
      </w:r>
      <w:r>
        <w:rPr>
          <w:sz w:val="28"/>
          <w:szCs w:val="28"/>
          <w:lang w:eastAsia="ru-RU"/>
        </w:rPr>
        <w:t>://</w:t>
      </w:r>
      <w:r>
        <w:rPr>
          <w:sz w:val="28"/>
          <w:szCs w:val="28"/>
          <w:lang w:val="en-US" w:eastAsia="ru-RU"/>
        </w:rPr>
        <w:t>www</w:t>
      </w:r>
      <w:r>
        <w:rPr>
          <w:sz w:val="28"/>
          <w:szCs w:val="28"/>
          <w:lang w:eastAsia="ru-RU"/>
        </w:rPr>
        <w:t>.</w:t>
      </w:r>
      <w:r>
        <w:rPr>
          <w:sz w:val="28"/>
          <w:szCs w:val="28"/>
          <w:lang w:val="en-US" w:eastAsia="ru-RU"/>
        </w:rPr>
        <w:t>scrum</w:t>
      </w:r>
      <w:r>
        <w:rPr>
          <w:sz w:val="28"/>
          <w:szCs w:val="28"/>
          <w:lang w:eastAsia="ru-RU"/>
        </w:rPr>
        <w:t>.</w:t>
      </w:r>
      <w:r>
        <w:rPr>
          <w:sz w:val="28"/>
          <w:szCs w:val="28"/>
          <w:lang w:val="en-US" w:eastAsia="ru-RU"/>
        </w:rPr>
        <w:t>org</w:t>
      </w:r>
      <w:r>
        <w:rPr>
          <w:sz w:val="28"/>
          <w:szCs w:val="28"/>
          <w:lang w:eastAsia="ru-RU"/>
        </w:rPr>
        <w:t>/</w:t>
      </w:r>
      <w:r>
        <w:rPr>
          <w:sz w:val="28"/>
          <w:szCs w:val="28"/>
          <w:lang w:val="en-US" w:eastAsia="ru-RU"/>
        </w:rPr>
        <w:t>resources</w:t>
      </w:r>
      <w:r>
        <w:rPr>
          <w:sz w:val="28"/>
          <w:szCs w:val="28"/>
          <w:lang w:eastAsia="ru-RU"/>
        </w:rPr>
        <w:t>/</w:t>
      </w:r>
      <w:r>
        <w:rPr>
          <w:sz w:val="28"/>
          <w:szCs w:val="28"/>
          <w:lang w:val="en-US" w:eastAsia="ru-RU"/>
        </w:rPr>
        <w:t>scrum</w:t>
      </w:r>
      <w:r>
        <w:rPr>
          <w:sz w:val="28"/>
          <w:szCs w:val="28"/>
          <w:lang w:eastAsia="ru-RU"/>
        </w:rPr>
        <w:t>-</w:t>
      </w:r>
      <w:r>
        <w:rPr>
          <w:sz w:val="28"/>
          <w:szCs w:val="28"/>
          <w:lang w:val="en-US" w:eastAsia="ru-RU"/>
        </w:rPr>
        <w:t>guide</w:t>
      </w:r>
    </w:p>
    <w:p w:rsidR="00310482" w:rsidRDefault="00876F05">
      <w:pPr>
        <w:ind w:firstLine="709"/>
        <w:jc w:val="both"/>
        <w:rPr>
          <w:sz w:val="28"/>
          <w:szCs w:val="28"/>
          <w:lang w:val="en-US" w:eastAsia="ru-RU"/>
        </w:rPr>
      </w:pPr>
      <w:r>
        <w:rPr>
          <w:sz w:val="28"/>
          <w:szCs w:val="28"/>
          <w:lang w:eastAsia="ru-RU"/>
        </w:rPr>
        <w:t xml:space="preserve">7. Сайт некоммерческой организации </w:t>
      </w:r>
      <w:r>
        <w:rPr>
          <w:sz w:val="28"/>
          <w:szCs w:val="28"/>
          <w:lang w:val="en-US" w:eastAsia="ru-RU"/>
        </w:rPr>
        <w:t>Scrum</w:t>
      </w:r>
      <w:r>
        <w:rPr>
          <w:sz w:val="28"/>
          <w:szCs w:val="28"/>
          <w:lang w:eastAsia="ru-RU"/>
        </w:rPr>
        <w:t xml:space="preserve"> </w:t>
      </w:r>
      <w:r>
        <w:rPr>
          <w:sz w:val="28"/>
          <w:szCs w:val="28"/>
          <w:lang w:val="en-US" w:eastAsia="ru-RU"/>
        </w:rPr>
        <w:t>Alliance</w:t>
      </w:r>
      <w:r>
        <w:rPr>
          <w:sz w:val="28"/>
          <w:szCs w:val="28"/>
          <w:lang w:eastAsia="ru-RU"/>
        </w:rPr>
        <w:t xml:space="preserve">. </w:t>
      </w:r>
      <w:proofErr w:type="gramStart"/>
      <w:r>
        <w:rPr>
          <w:sz w:val="28"/>
          <w:szCs w:val="28"/>
          <w:lang w:val="en-US" w:eastAsia="ru-RU"/>
        </w:rPr>
        <w:t>URL :</w:t>
      </w:r>
      <w:proofErr w:type="gramEnd"/>
      <w:r>
        <w:rPr>
          <w:sz w:val="28"/>
          <w:szCs w:val="28"/>
          <w:lang w:val="en-US" w:eastAsia="ru-RU"/>
        </w:rPr>
        <w:t xml:space="preserve"> https://www.scrumalliance.org/</w:t>
      </w:r>
    </w:p>
    <w:p w:rsidR="00310482" w:rsidRDefault="00876F05">
      <w:pPr>
        <w:ind w:firstLine="709"/>
        <w:jc w:val="both"/>
        <w:rPr>
          <w:color w:val="000000"/>
          <w:sz w:val="28"/>
          <w:szCs w:val="28"/>
          <w:lang w:val="en-US"/>
        </w:rPr>
      </w:pPr>
      <w:r>
        <w:rPr>
          <w:color w:val="000000"/>
          <w:sz w:val="28"/>
          <w:szCs w:val="28"/>
          <w:lang w:val="en-US"/>
        </w:rPr>
        <w:t>8.</w:t>
      </w:r>
      <w:r>
        <w:rPr>
          <w:lang w:val="en-US"/>
        </w:rPr>
        <w:t xml:space="preserve"> </w:t>
      </w:r>
      <w:r>
        <w:rPr>
          <w:color w:val="000000"/>
          <w:sz w:val="28"/>
          <w:szCs w:val="28"/>
          <w:lang w:val="en-US"/>
        </w:rPr>
        <w:t xml:space="preserve">A Guide to the Scrum Body of Knowledge (SBOK™ Guide) –3rd </w:t>
      </w:r>
      <w:proofErr w:type="gramStart"/>
      <w:r>
        <w:rPr>
          <w:color w:val="000000"/>
          <w:sz w:val="28"/>
          <w:szCs w:val="28"/>
          <w:lang w:val="en-US"/>
        </w:rPr>
        <w:t>edition .</w:t>
      </w:r>
      <w:proofErr w:type="gramEnd"/>
      <w:r>
        <w:rPr>
          <w:color w:val="000000"/>
          <w:sz w:val="28"/>
          <w:szCs w:val="28"/>
          <w:lang w:val="en-US"/>
        </w:rPr>
        <w:t xml:space="preserve"> URL: </w:t>
      </w:r>
      <w:hyperlink r:id="rId13">
        <w:r>
          <w:rPr>
            <w:sz w:val="28"/>
            <w:szCs w:val="28"/>
            <w:lang w:val="en-US"/>
          </w:rPr>
          <w:t>http://www.cs.vsu.ru/~svv/spm/SBOK_Guide_3rd_edition_English_Sample.pdf</w:t>
        </w:r>
      </w:hyperlink>
    </w:p>
    <w:p w:rsidR="00310482" w:rsidRDefault="00876F05">
      <w:pPr>
        <w:ind w:firstLine="709"/>
        <w:jc w:val="both"/>
        <w:rPr>
          <w:color w:val="000000"/>
          <w:sz w:val="28"/>
          <w:szCs w:val="28"/>
        </w:rPr>
      </w:pPr>
      <w:r>
        <w:rPr>
          <w:color w:val="000000"/>
          <w:sz w:val="28"/>
          <w:szCs w:val="28"/>
          <w:lang w:val="en-US"/>
        </w:rPr>
        <w:t>9. The Product Book: How to Become a Great Product Manager Copyright ©2017 Product School. URL</w:t>
      </w:r>
      <w:r>
        <w:rPr>
          <w:color w:val="000000"/>
          <w:sz w:val="28"/>
          <w:szCs w:val="28"/>
        </w:rPr>
        <w:t xml:space="preserve">: </w:t>
      </w:r>
      <w:hyperlink r:id="rId14">
        <w:r>
          <w:rPr>
            <w:sz w:val="28"/>
            <w:szCs w:val="28"/>
            <w:lang w:val="en-US"/>
          </w:rPr>
          <w:t>https</w:t>
        </w:r>
        <w:r>
          <w:rPr>
            <w:sz w:val="28"/>
            <w:szCs w:val="28"/>
          </w:rPr>
          <w:t>://</w:t>
        </w:r>
        <w:proofErr w:type="spellStart"/>
        <w:r>
          <w:rPr>
            <w:sz w:val="28"/>
            <w:szCs w:val="28"/>
            <w:lang w:val="en-US"/>
          </w:rPr>
          <w:t>chefdeproduit</w:t>
        </w:r>
        <w:proofErr w:type="spellEnd"/>
        <w:r>
          <w:rPr>
            <w:sz w:val="28"/>
            <w:szCs w:val="28"/>
          </w:rPr>
          <w:t>.</w:t>
        </w:r>
        <w:r>
          <w:rPr>
            <w:sz w:val="28"/>
            <w:szCs w:val="28"/>
            <w:lang w:val="en-US"/>
          </w:rPr>
          <w:t>com</w:t>
        </w:r>
        <w:r>
          <w:rPr>
            <w:sz w:val="28"/>
            <w:szCs w:val="28"/>
          </w:rPr>
          <w:t>/</w:t>
        </w:r>
        <w:r>
          <w:rPr>
            <w:sz w:val="28"/>
            <w:szCs w:val="28"/>
            <w:lang w:val="en-US"/>
          </w:rPr>
          <w:t>DOC</w:t>
        </w:r>
        <w:r>
          <w:rPr>
            <w:sz w:val="28"/>
            <w:szCs w:val="28"/>
          </w:rPr>
          <w:t>/</w:t>
        </w:r>
        <w:r>
          <w:rPr>
            <w:sz w:val="28"/>
            <w:szCs w:val="28"/>
            <w:lang w:val="en-US"/>
          </w:rPr>
          <w:t>PM</w:t>
        </w:r>
        <w:r>
          <w:rPr>
            <w:sz w:val="28"/>
            <w:szCs w:val="28"/>
          </w:rPr>
          <w:t>.</w:t>
        </w:r>
        <w:r>
          <w:rPr>
            <w:sz w:val="28"/>
            <w:szCs w:val="28"/>
            <w:lang w:val="en-US"/>
          </w:rPr>
          <w:t>pdf</w:t>
        </w:r>
      </w:hyperlink>
    </w:p>
    <w:p w:rsidR="00310482" w:rsidRDefault="00876F05">
      <w:pPr>
        <w:ind w:firstLine="709"/>
        <w:jc w:val="both"/>
        <w:rPr>
          <w:color w:val="000000"/>
          <w:sz w:val="28"/>
          <w:szCs w:val="28"/>
          <w:lang w:val="en-US"/>
        </w:rPr>
      </w:pPr>
      <w:r>
        <w:rPr>
          <w:color w:val="000000"/>
          <w:sz w:val="28"/>
          <w:szCs w:val="28"/>
        </w:rPr>
        <w:t xml:space="preserve">10. Система управления проектами </w:t>
      </w:r>
      <w:proofErr w:type="spellStart"/>
      <w:r>
        <w:rPr>
          <w:color w:val="000000"/>
          <w:sz w:val="28"/>
          <w:szCs w:val="28"/>
        </w:rPr>
        <w:t>Адванта</w:t>
      </w:r>
      <w:proofErr w:type="spellEnd"/>
      <w:r>
        <w:rPr>
          <w:color w:val="000000"/>
          <w:sz w:val="28"/>
          <w:szCs w:val="28"/>
        </w:rPr>
        <w:t xml:space="preserve">. </w:t>
      </w:r>
      <w:r>
        <w:rPr>
          <w:color w:val="000000"/>
          <w:sz w:val="28"/>
          <w:szCs w:val="28"/>
          <w:lang w:val="en-US"/>
        </w:rPr>
        <w:t xml:space="preserve">URL:  </w:t>
      </w:r>
      <w:hyperlink r:id="rId15">
        <w:r>
          <w:rPr>
            <w:sz w:val="28"/>
            <w:szCs w:val="28"/>
            <w:lang w:val="en-US"/>
          </w:rPr>
          <w:t>https://www.advanta-group.ru/</w:t>
        </w:r>
      </w:hyperlink>
    </w:p>
    <w:p w:rsidR="00310482" w:rsidRDefault="00876F05">
      <w:pPr>
        <w:ind w:firstLine="709"/>
        <w:jc w:val="both"/>
        <w:rPr>
          <w:color w:val="000000"/>
          <w:sz w:val="28"/>
          <w:szCs w:val="28"/>
          <w:lang w:val="en-US"/>
        </w:rPr>
      </w:pPr>
      <w:r>
        <w:rPr>
          <w:color w:val="000000"/>
          <w:sz w:val="28"/>
          <w:szCs w:val="28"/>
          <w:lang w:val="en-US"/>
        </w:rPr>
        <w:t xml:space="preserve">11. </w:t>
      </w:r>
      <w:proofErr w:type="spellStart"/>
      <w:r>
        <w:rPr>
          <w:color w:val="000000"/>
          <w:sz w:val="28"/>
          <w:szCs w:val="28"/>
          <w:lang w:val="en-US"/>
        </w:rPr>
        <w:t>Naumen</w:t>
      </w:r>
      <w:proofErr w:type="spellEnd"/>
      <w:r>
        <w:rPr>
          <w:color w:val="000000"/>
          <w:sz w:val="28"/>
          <w:szCs w:val="28"/>
          <w:lang w:val="en-US"/>
        </w:rPr>
        <w:t xml:space="preserve"> Project Ruler. URL:  </w:t>
      </w:r>
      <w:hyperlink r:id="rId16">
        <w:r>
          <w:rPr>
            <w:sz w:val="28"/>
            <w:szCs w:val="28"/>
            <w:lang w:val="en-US"/>
          </w:rPr>
          <w:t>https://www.naumen.ru/products/project_ruler/</w:t>
        </w:r>
      </w:hyperlink>
    </w:p>
    <w:p w:rsidR="00310482" w:rsidRDefault="00876F05">
      <w:pPr>
        <w:ind w:firstLine="709"/>
        <w:jc w:val="both"/>
        <w:rPr>
          <w:color w:val="000000"/>
          <w:sz w:val="28"/>
          <w:szCs w:val="28"/>
          <w:lang w:val="en-US"/>
        </w:rPr>
      </w:pPr>
      <w:r>
        <w:rPr>
          <w:color w:val="000000"/>
          <w:sz w:val="28"/>
          <w:szCs w:val="28"/>
          <w:lang w:val="en-US"/>
        </w:rPr>
        <w:t xml:space="preserve">12. Yandex Tracker. URL:  </w:t>
      </w:r>
      <w:hyperlink r:id="rId17">
        <w:r>
          <w:rPr>
            <w:sz w:val="28"/>
            <w:szCs w:val="28"/>
            <w:lang w:val="en-US"/>
          </w:rPr>
          <w:t>https://cloud.yandex.ru/services/tracker</w:t>
        </w:r>
      </w:hyperlink>
    </w:p>
    <w:p w:rsidR="00310482" w:rsidRDefault="00876F05">
      <w:pPr>
        <w:ind w:firstLine="709"/>
        <w:jc w:val="both"/>
        <w:rPr>
          <w:color w:val="000000"/>
          <w:sz w:val="28"/>
          <w:szCs w:val="28"/>
        </w:rPr>
      </w:pPr>
      <w:r>
        <w:rPr>
          <w:color w:val="000000"/>
          <w:sz w:val="28"/>
          <w:szCs w:val="28"/>
        </w:rPr>
        <w:t xml:space="preserve">13. Битрикс24. </w:t>
      </w:r>
      <w:r>
        <w:rPr>
          <w:color w:val="000000"/>
          <w:sz w:val="28"/>
          <w:szCs w:val="28"/>
          <w:lang w:val="en-US"/>
        </w:rPr>
        <w:t>URL</w:t>
      </w:r>
      <w:r>
        <w:rPr>
          <w:color w:val="000000"/>
          <w:sz w:val="28"/>
          <w:szCs w:val="28"/>
        </w:rPr>
        <w:t>:</w:t>
      </w:r>
      <w:r>
        <w:t xml:space="preserve"> </w:t>
      </w:r>
      <w:hyperlink r:id="rId18">
        <w:r>
          <w:rPr>
            <w:sz w:val="28"/>
            <w:szCs w:val="28"/>
            <w:lang w:val="en-US"/>
          </w:rPr>
          <w:t>https</w:t>
        </w:r>
        <w:r>
          <w:rPr>
            <w:sz w:val="28"/>
            <w:szCs w:val="28"/>
          </w:rPr>
          <w:t>://</w:t>
        </w:r>
        <w:r>
          <w:rPr>
            <w:sz w:val="28"/>
            <w:szCs w:val="28"/>
            <w:lang w:val="en-US"/>
          </w:rPr>
          <w:t>projects</w:t>
        </w:r>
        <w:r>
          <w:rPr>
            <w:sz w:val="28"/>
            <w:szCs w:val="28"/>
          </w:rPr>
          <w:t>-</w:t>
        </w:r>
        <w:r>
          <w:rPr>
            <w:sz w:val="28"/>
            <w:szCs w:val="28"/>
            <w:lang w:val="en-US"/>
          </w:rPr>
          <w:t>and</w:t>
        </w:r>
        <w:r>
          <w:rPr>
            <w:sz w:val="28"/>
            <w:szCs w:val="28"/>
          </w:rPr>
          <w:t>-</w:t>
        </w:r>
        <w:r>
          <w:rPr>
            <w:sz w:val="28"/>
            <w:szCs w:val="28"/>
            <w:lang w:val="en-US"/>
          </w:rPr>
          <w:t>tasks</w:t>
        </w:r>
        <w:r>
          <w:rPr>
            <w:sz w:val="28"/>
            <w:szCs w:val="28"/>
          </w:rPr>
          <w:t>.</w:t>
        </w:r>
        <w:proofErr w:type="spellStart"/>
        <w:r>
          <w:rPr>
            <w:sz w:val="28"/>
            <w:szCs w:val="28"/>
            <w:lang w:val="en-US"/>
          </w:rPr>
          <w:t>bitrix</w:t>
        </w:r>
        <w:proofErr w:type="spellEnd"/>
        <w:r>
          <w:rPr>
            <w:sz w:val="28"/>
            <w:szCs w:val="28"/>
          </w:rPr>
          <w:t>24.</w:t>
        </w:r>
        <w:proofErr w:type="spellStart"/>
        <w:r>
          <w:rPr>
            <w:sz w:val="28"/>
            <w:szCs w:val="28"/>
            <w:lang w:val="en-US"/>
          </w:rPr>
          <w:t>ru</w:t>
        </w:r>
        <w:proofErr w:type="spellEnd"/>
        <w:r>
          <w:rPr>
            <w:sz w:val="28"/>
            <w:szCs w:val="28"/>
          </w:rPr>
          <w:t>/</w:t>
        </w:r>
        <w:r>
          <w:rPr>
            <w:sz w:val="28"/>
            <w:szCs w:val="28"/>
            <w:lang w:val="en-US"/>
          </w:rPr>
          <w:t>projects</w:t>
        </w:r>
        <w:r>
          <w:rPr>
            <w:sz w:val="28"/>
            <w:szCs w:val="28"/>
          </w:rPr>
          <w:t>-</w:t>
        </w:r>
        <w:r>
          <w:rPr>
            <w:sz w:val="28"/>
            <w:szCs w:val="28"/>
            <w:lang w:val="en-US"/>
          </w:rPr>
          <w:t>and</w:t>
        </w:r>
        <w:r>
          <w:rPr>
            <w:sz w:val="28"/>
            <w:szCs w:val="28"/>
          </w:rPr>
          <w:t>-</w:t>
        </w:r>
        <w:r>
          <w:rPr>
            <w:sz w:val="28"/>
            <w:szCs w:val="28"/>
            <w:lang w:val="en-US"/>
          </w:rPr>
          <w:t>tasks</w:t>
        </w:r>
        <w:hyperlink>
          <w:r>
            <w:rPr>
              <w:sz w:val="28"/>
              <w:szCs w:val="28"/>
            </w:rPr>
            <w:t>/</w:t>
          </w:r>
        </w:hyperlink>
      </w:hyperlink>
    </w:p>
    <w:p w:rsidR="00310482" w:rsidRDefault="00876F05">
      <w:pPr>
        <w:ind w:firstLine="709"/>
        <w:jc w:val="both"/>
        <w:rPr>
          <w:color w:val="000000"/>
          <w:sz w:val="28"/>
          <w:szCs w:val="28"/>
        </w:rPr>
      </w:pPr>
      <w:r>
        <w:rPr>
          <w:sz w:val="28"/>
          <w:szCs w:val="28"/>
        </w:rPr>
        <w:t>14. Электронные ресурсы БИК:</w:t>
      </w:r>
    </w:p>
    <w:p w:rsidR="00310482" w:rsidRDefault="00876F05">
      <w:pPr>
        <w:contextualSpacing/>
        <w:rPr>
          <w:color w:val="000000" w:themeColor="text1"/>
        </w:rPr>
      </w:pPr>
      <w:r>
        <w:rPr>
          <w:color w:val="000000" w:themeColor="text1"/>
        </w:rPr>
        <w:t xml:space="preserve">Электронная библиотека Финансового университета (ЭБ) </w:t>
      </w:r>
      <w:hyperlink r:id="rId19">
        <w:r>
          <w:rPr>
            <w:color w:val="000000" w:themeColor="text1"/>
          </w:rPr>
          <w:t>http://elib.fa.ru/</w:t>
        </w:r>
      </w:hyperlink>
    </w:p>
    <w:p w:rsidR="00310482" w:rsidRDefault="00876F05">
      <w:pPr>
        <w:contextualSpacing/>
        <w:rPr>
          <w:color w:val="000000" w:themeColor="text1"/>
          <w:u w:val="single"/>
        </w:rPr>
      </w:pPr>
      <w:r>
        <w:rPr>
          <w:color w:val="000000" w:themeColor="text1"/>
        </w:rPr>
        <w:t xml:space="preserve">Электронно-библиотечная система BOOK.RU </w:t>
      </w:r>
      <w:hyperlink r:id="rId20">
        <w:r>
          <w:rPr>
            <w:color w:val="000000" w:themeColor="text1"/>
          </w:rPr>
          <w:t>http://www.book.ru</w:t>
        </w:r>
      </w:hyperlink>
    </w:p>
    <w:p w:rsidR="00310482" w:rsidRDefault="00876F05">
      <w:pPr>
        <w:contextualSpacing/>
        <w:rPr>
          <w:color w:val="000000" w:themeColor="text1"/>
          <w:u w:val="single"/>
        </w:rPr>
      </w:pPr>
      <w:r>
        <w:rPr>
          <w:color w:val="000000" w:themeColor="text1"/>
        </w:rPr>
        <w:t xml:space="preserve">Электронно-библиотечная система </w:t>
      </w:r>
      <w:proofErr w:type="spellStart"/>
      <w:r>
        <w:rPr>
          <w:color w:val="000000" w:themeColor="text1"/>
          <w:lang w:val="en-US"/>
        </w:rPr>
        <w:t>Znanium</w:t>
      </w:r>
      <w:proofErr w:type="spellEnd"/>
      <w:r>
        <w:rPr>
          <w:color w:val="000000" w:themeColor="text1"/>
        </w:rPr>
        <w:t xml:space="preserve"> </w:t>
      </w:r>
      <w:hyperlink r:id="rId21">
        <w:r>
          <w:rPr>
            <w:color w:val="000000" w:themeColor="text1"/>
          </w:rPr>
          <w:t>http://www.znanium.com</w:t>
        </w:r>
      </w:hyperlink>
    </w:p>
    <w:p w:rsidR="00310482" w:rsidRDefault="00876F05">
      <w:pPr>
        <w:contextualSpacing/>
        <w:rPr>
          <w:color w:val="000000" w:themeColor="text1"/>
        </w:rPr>
      </w:pPr>
      <w:r>
        <w:rPr>
          <w:color w:val="000000" w:themeColor="text1"/>
        </w:rPr>
        <w:t>Электронно-библиотечная система издательства «ЮРАЙТ» https://urait.ru/</w:t>
      </w:r>
    </w:p>
    <w:p w:rsidR="00310482" w:rsidRDefault="00876F05">
      <w:pPr>
        <w:contextualSpacing/>
        <w:jc w:val="both"/>
        <w:rPr>
          <w:color w:val="000000" w:themeColor="text1"/>
        </w:rPr>
      </w:pPr>
      <w:r>
        <w:rPr>
          <w:color w:val="000000" w:themeColor="text1"/>
        </w:rPr>
        <w:t>Электронно-библиотечная система издательства Лань https://e.lanbook.com/</w:t>
      </w:r>
    </w:p>
    <w:p w:rsidR="00310482" w:rsidRDefault="00876F05">
      <w:pPr>
        <w:ind w:firstLine="709"/>
        <w:rPr>
          <w:color w:val="000000"/>
          <w:sz w:val="28"/>
          <w:szCs w:val="28"/>
        </w:rPr>
      </w:pPr>
      <w:r>
        <w:rPr>
          <w:color w:val="000000"/>
          <w:sz w:val="28"/>
          <w:szCs w:val="28"/>
        </w:rPr>
        <w:t xml:space="preserve"> </w:t>
      </w:r>
    </w:p>
    <w:p w:rsidR="00310482" w:rsidRDefault="00876F05">
      <w:pPr>
        <w:pStyle w:val="1"/>
        <w:numPr>
          <w:ilvl w:val="0"/>
          <w:numId w:val="0"/>
        </w:numPr>
        <w:ind w:firstLine="709"/>
        <w:jc w:val="both"/>
      </w:pPr>
      <w:bookmarkStart w:id="33" w:name="_Toc136247709"/>
      <w:r>
        <w:t xml:space="preserve">10.  </w:t>
      </w:r>
      <w:bookmarkStart w:id="34" w:name="_Toc135832470"/>
      <w:r>
        <w:t>Методические указания для обучающихся по освоению дисциплины</w:t>
      </w:r>
      <w:bookmarkEnd w:id="33"/>
      <w:bookmarkEnd w:id="34"/>
    </w:p>
    <w:p w:rsidR="002F1FC7" w:rsidRDefault="002F1FC7" w:rsidP="002F1FC7">
      <w:pPr>
        <w:ind w:firstLine="709"/>
        <w:jc w:val="both"/>
        <w:rPr>
          <w:i/>
          <w:sz w:val="28"/>
          <w:szCs w:val="28"/>
        </w:rPr>
      </w:pPr>
      <w:bookmarkStart w:id="35" w:name="_Toc136247710"/>
    </w:p>
    <w:p w:rsidR="002F1FC7" w:rsidRPr="002F1FC7" w:rsidRDefault="002F1FC7" w:rsidP="002F1FC7">
      <w:pPr>
        <w:ind w:firstLine="709"/>
        <w:jc w:val="both"/>
        <w:rPr>
          <w:sz w:val="28"/>
          <w:szCs w:val="28"/>
        </w:rPr>
      </w:pPr>
      <w:r w:rsidRPr="002F1FC7">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и методическими рекомендациями, разрабатываемыми департаментами и кафедрами. Промежуточная аттестация проводится в соответствии с приказом Финансового университета от 23.03.2017 № </w:t>
      </w:r>
      <w:r w:rsidRPr="002F1FC7">
        <w:rPr>
          <w:sz w:val="28"/>
          <w:szCs w:val="28"/>
        </w:rPr>
        <w:lastRenderedPageBreak/>
        <w:t xml:space="preserve">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r>
        <w:rPr>
          <w:sz w:val="28"/>
          <w:szCs w:val="28"/>
        </w:rPr>
        <w:t xml:space="preserve">Кафедрой </w:t>
      </w:r>
      <w:r w:rsidRPr="002F1FC7">
        <w:rPr>
          <w:sz w:val="28"/>
          <w:szCs w:val="28"/>
        </w:rPr>
        <w:t xml:space="preserve">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2F1FC7" w:rsidRDefault="002F1FC7" w:rsidP="002F1FC7">
      <w:pPr>
        <w:pStyle w:val="1"/>
        <w:numPr>
          <w:ilvl w:val="0"/>
          <w:numId w:val="0"/>
        </w:numPr>
        <w:jc w:val="both"/>
      </w:pPr>
    </w:p>
    <w:p w:rsidR="00310482" w:rsidRDefault="00876F05">
      <w:pPr>
        <w:pStyle w:val="1"/>
        <w:numPr>
          <w:ilvl w:val="0"/>
          <w:numId w:val="0"/>
        </w:numPr>
        <w:ind w:firstLine="709"/>
        <w:jc w:val="both"/>
      </w:pPr>
      <w:r>
        <w:t xml:space="preserve">11. </w:t>
      </w:r>
      <w:bookmarkStart w:id="36" w:name="_Toc135832471"/>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5"/>
      <w:r>
        <w:t xml:space="preserve"> </w:t>
      </w:r>
      <w:bookmarkEnd w:id="36"/>
    </w:p>
    <w:p w:rsidR="00310482" w:rsidRDefault="00876F05">
      <w:pPr>
        <w:pStyle w:val="2"/>
        <w:ind w:firstLine="709"/>
        <w:rPr>
          <w:rFonts w:eastAsia="Calibri"/>
          <w:color w:val="FF0000"/>
          <w:sz w:val="28"/>
          <w:szCs w:val="28"/>
        </w:rPr>
      </w:pPr>
      <w:bookmarkStart w:id="37" w:name="_Toc136247711"/>
      <w:bookmarkStart w:id="38" w:name="_Toc135832472"/>
      <w:bookmarkStart w:id="39" w:name="_Toc531614950"/>
      <w:bookmarkStart w:id="40" w:name="_Toc531686467"/>
      <w:r>
        <w:rPr>
          <w:rFonts w:eastAsia="Calibri"/>
          <w:sz w:val="28"/>
          <w:szCs w:val="28"/>
        </w:rPr>
        <w:t>11.1. Комплект лицензионного программного обеспечения:</w:t>
      </w:r>
      <w:bookmarkEnd w:id="37"/>
      <w:bookmarkEnd w:id="38"/>
      <w:bookmarkEnd w:id="39"/>
      <w:bookmarkEnd w:id="40"/>
      <w:r>
        <w:rPr>
          <w:rFonts w:eastAsia="Calibri"/>
          <w:sz w:val="28"/>
          <w:szCs w:val="28"/>
        </w:rPr>
        <w:t xml:space="preserve"> </w:t>
      </w:r>
    </w:p>
    <w:p w:rsidR="00310482" w:rsidRPr="006B2DAD" w:rsidRDefault="00876F05">
      <w:pPr>
        <w:ind w:firstLine="709"/>
        <w:rPr>
          <w:rFonts w:eastAsia="Calibri"/>
          <w:sz w:val="28"/>
          <w:szCs w:val="28"/>
        </w:rPr>
      </w:pPr>
      <w:bookmarkStart w:id="41" w:name="_Toc531614951"/>
      <w:bookmarkStart w:id="42" w:name="_Toc531686468"/>
      <w:r w:rsidRPr="006B2DAD">
        <w:rPr>
          <w:rFonts w:eastAsia="Calibri"/>
          <w:sz w:val="28"/>
          <w:szCs w:val="28"/>
        </w:rPr>
        <w:t xml:space="preserve">1. </w:t>
      </w:r>
      <w:r>
        <w:rPr>
          <w:rFonts w:eastAsia="Calibri"/>
          <w:sz w:val="28"/>
          <w:szCs w:val="28"/>
          <w:lang w:val="en-US"/>
        </w:rPr>
        <w:t>Windows</w:t>
      </w:r>
      <w:r w:rsidRPr="006B2DAD">
        <w:rPr>
          <w:rFonts w:eastAsia="Calibri"/>
          <w:sz w:val="28"/>
          <w:szCs w:val="28"/>
        </w:rPr>
        <w:t xml:space="preserve">, </w:t>
      </w:r>
      <w:r>
        <w:rPr>
          <w:rFonts w:eastAsia="Calibri"/>
          <w:sz w:val="28"/>
          <w:szCs w:val="28"/>
          <w:lang w:val="en-US"/>
        </w:rPr>
        <w:t>Microsoft</w:t>
      </w:r>
      <w:r w:rsidRPr="006B2DAD">
        <w:rPr>
          <w:rFonts w:eastAsia="Calibri"/>
          <w:sz w:val="28"/>
          <w:szCs w:val="28"/>
        </w:rPr>
        <w:t xml:space="preserve"> </w:t>
      </w:r>
      <w:r>
        <w:rPr>
          <w:rFonts w:eastAsia="Calibri"/>
          <w:sz w:val="28"/>
          <w:szCs w:val="28"/>
          <w:lang w:val="en-US"/>
        </w:rPr>
        <w:t>Office</w:t>
      </w:r>
      <w:r w:rsidRPr="006B2DAD">
        <w:rPr>
          <w:rFonts w:eastAsia="Calibri"/>
          <w:sz w:val="28"/>
          <w:szCs w:val="28"/>
        </w:rPr>
        <w:t>.</w:t>
      </w:r>
      <w:bookmarkEnd w:id="41"/>
      <w:bookmarkEnd w:id="42"/>
    </w:p>
    <w:p w:rsidR="00310482" w:rsidRPr="006B2DAD" w:rsidRDefault="00876F05">
      <w:pPr>
        <w:ind w:firstLine="709"/>
        <w:rPr>
          <w:rFonts w:eastAsia="Calibri"/>
          <w:sz w:val="28"/>
          <w:szCs w:val="28"/>
        </w:rPr>
      </w:pPr>
      <w:bookmarkStart w:id="43" w:name="_Toc531614952"/>
      <w:bookmarkStart w:id="44" w:name="_Toc531686469"/>
      <w:r w:rsidRPr="006B2DAD">
        <w:rPr>
          <w:rFonts w:eastAsia="Calibri"/>
          <w:sz w:val="28"/>
          <w:szCs w:val="28"/>
        </w:rPr>
        <w:t xml:space="preserve">2. </w:t>
      </w:r>
      <w:bookmarkEnd w:id="43"/>
      <w:bookmarkEnd w:id="44"/>
      <w:r>
        <w:rPr>
          <w:bCs/>
          <w:sz w:val="28"/>
          <w:szCs w:val="28"/>
        </w:rPr>
        <w:t>Антивирус</w:t>
      </w:r>
      <w:r w:rsidRPr="006B2DAD">
        <w:rPr>
          <w:bCs/>
          <w:sz w:val="28"/>
          <w:szCs w:val="28"/>
        </w:rPr>
        <w:t xml:space="preserve"> </w:t>
      </w:r>
      <w:r>
        <w:rPr>
          <w:bCs/>
          <w:sz w:val="28"/>
          <w:szCs w:val="28"/>
          <w:lang w:val="en-US"/>
        </w:rPr>
        <w:t>Kaspersky</w:t>
      </w:r>
      <w:r w:rsidRPr="006B2DAD">
        <w:rPr>
          <w:bCs/>
          <w:sz w:val="28"/>
          <w:szCs w:val="28"/>
        </w:rPr>
        <w:t xml:space="preserve">.  </w:t>
      </w:r>
    </w:p>
    <w:p w:rsidR="00310482" w:rsidRDefault="00876F05">
      <w:pPr>
        <w:pStyle w:val="-11"/>
        <w:widowControl/>
        <w:ind w:left="0" w:firstLine="709"/>
        <w:jc w:val="both"/>
        <w:rPr>
          <w:b/>
          <w:bCs/>
          <w:sz w:val="28"/>
          <w:szCs w:val="28"/>
        </w:rPr>
      </w:pPr>
      <w:r>
        <w:rPr>
          <w:b/>
          <w:bCs/>
          <w:sz w:val="28"/>
          <w:szCs w:val="28"/>
          <w:lang w:val="ru-RU"/>
        </w:rPr>
        <w:t>11.2.</w:t>
      </w:r>
      <w:r>
        <w:rPr>
          <w:b/>
          <w:bCs/>
          <w:sz w:val="28"/>
          <w:szCs w:val="28"/>
        </w:rPr>
        <w:t xml:space="preserve"> Современные профессиональные базы данных и информационные справочные системы:</w:t>
      </w:r>
      <w:r>
        <w:rPr>
          <w:rFonts w:eastAsia="Calibri"/>
          <w:color w:val="FF0000"/>
          <w:sz w:val="28"/>
          <w:szCs w:val="28"/>
        </w:rPr>
        <w:t xml:space="preserve"> </w:t>
      </w:r>
    </w:p>
    <w:p w:rsidR="00310482" w:rsidRDefault="00876F05">
      <w:pPr>
        <w:tabs>
          <w:tab w:val="left" w:pos="8647"/>
        </w:tabs>
        <w:ind w:right="3" w:firstLine="709"/>
        <w:jc w:val="both"/>
        <w:rPr>
          <w:color w:val="1B1B1D"/>
          <w:sz w:val="28"/>
          <w:szCs w:val="28"/>
        </w:rPr>
      </w:pPr>
      <w:r>
        <w:rPr>
          <w:color w:val="1B1B1D"/>
          <w:sz w:val="28"/>
          <w:szCs w:val="28"/>
        </w:rPr>
        <w:t xml:space="preserve">1. </w:t>
      </w:r>
      <w:r>
        <w:rPr>
          <w:color w:val="1B1B1D"/>
          <w:sz w:val="28"/>
          <w:szCs w:val="28"/>
          <w:lang w:val="en-US"/>
        </w:rPr>
        <w:t>Yandex</w:t>
      </w:r>
      <w:r>
        <w:rPr>
          <w:color w:val="1B1B1D"/>
          <w:sz w:val="28"/>
          <w:szCs w:val="28"/>
        </w:rPr>
        <w:t xml:space="preserve"> </w:t>
      </w:r>
      <w:r>
        <w:rPr>
          <w:color w:val="1B1B1D"/>
          <w:sz w:val="28"/>
          <w:szCs w:val="28"/>
          <w:lang w:val="en-US"/>
        </w:rPr>
        <w:t>Tracker</w:t>
      </w:r>
      <w:r>
        <w:rPr>
          <w:color w:val="1B1B1D"/>
          <w:sz w:val="28"/>
          <w:szCs w:val="28"/>
        </w:rPr>
        <w:t>.</w:t>
      </w:r>
    </w:p>
    <w:p w:rsidR="00310482" w:rsidRDefault="00876F05">
      <w:pPr>
        <w:tabs>
          <w:tab w:val="left" w:pos="8647"/>
        </w:tabs>
        <w:ind w:right="3" w:firstLine="709"/>
        <w:jc w:val="both"/>
        <w:rPr>
          <w:color w:val="1B1B1D"/>
          <w:sz w:val="28"/>
          <w:szCs w:val="28"/>
        </w:rPr>
      </w:pPr>
      <w:r>
        <w:rPr>
          <w:color w:val="1B1B1D"/>
          <w:sz w:val="28"/>
          <w:szCs w:val="28"/>
        </w:rPr>
        <w:t>2. G</w:t>
      </w:r>
      <w:proofErr w:type="spellStart"/>
      <w:r>
        <w:rPr>
          <w:color w:val="1B1B1D"/>
          <w:sz w:val="28"/>
          <w:szCs w:val="28"/>
          <w:lang w:val="en-US"/>
        </w:rPr>
        <w:t>anttPro</w:t>
      </w:r>
      <w:proofErr w:type="spellEnd"/>
    </w:p>
    <w:p w:rsidR="00310482" w:rsidRDefault="00876F05">
      <w:pPr>
        <w:tabs>
          <w:tab w:val="left" w:pos="8647"/>
        </w:tabs>
        <w:ind w:right="3" w:firstLine="709"/>
        <w:jc w:val="both"/>
        <w:rPr>
          <w:color w:val="1B1B1D"/>
          <w:sz w:val="28"/>
          <w:szCs w:val="28"/>
        </w:rPr>
      </w:pPr>
      <w:r>
        <w:rPr>
          <w:color w:val="1B1B1D"/>
          <w:sz w:val="28"/>
          <w:szCs w:val="28"/>
        </w:rPr>
        <w:t>3. M</w:t>
      </w:r>
      <w:proofErr w:type="spellStart"/>
      <w:r>
        <w:rPr>
          <w:color w:val="1B1B1D"/>
          <w:sz w:val="28"/>
          <w:szCs w:val="28"/>
          <w:lang w:val="en-US"/>
        </w:rPr>
        <w:t>iro</w:t>
      </w:r>
      <w:proofErr w:type="spellEnd"/>
    </w:p>
    <w:p w:rsidR="00310482" w:rsidRDefault="00310482">
      <w:pPr>
        <w:tabs>
          <w:tab w:val="left" w:pos="8647"/>
        </w:tabs>
        <w:ind w:right="3" w:firstLine="709"/>
        <w:jc w:val="both"/>
        <w:rPr>
          <w:color w:val="1B1B1D"/>
          <w:sz w:val="28"/>
          <w:szCs w:val="28"/>
        </w:rPr>
      </w:pPr>
    </w:p>
    <w:p w:rsidR="00310482" w:rsidRDefault="00876F05">
      <w:pPr>
        <w:ind w:firstLine="709"/>
        <w:rPr>
          <w:rFonts w:eastAsia="Calibri"/>
          <w:sz w:val="28"/>
          <w:szCs w:val="28"/>
        </w:rPr>
      </w:pPr>
      <w:r>
        <w:rPr>
          <w:rFonts w:eastAsia="Calibri"/>
          <w:b/>
          <w:sz w:val="28"/>
          <w:szCs w:val="28"/>
        </w:rPr>
        <w:t>11.3. Сертифицированные программные и аппаратные средства защиты информации</w:t>
      </w:r>
      <w:bookmarkStart w:id="45" w:name="_Toc28560403"/>
      <w:r>
        <w:rPr>
          <w:rFonts w:eastAsia="Calibri"/>
          <w:sz w:val="28"/>
          <w:szCs w:val="28"/>
        </w:rPr>
        <w:t xml:space="preserve"> не используются</w:t>
      </w:r>
      <w:bookmarkEnd w:id="45"/>
    </w:p>
    <w:p w:rsidR="00310482" w:rsidRDefault="00310482">
      <w:pPr>
        <w:tabs>
          <w:tab w:val="left" w:pos="8647"/>
        </w:tabs>
        <w:ind w:right="3" w:firstLine="709"/>
        <w:jc w:val="both"/>
        <w:rPr>
          <w:color w:val="1B1B1D"/>
          <w:sz w:val="28"/>
          <w:szCs w:val="28"/>
        </w:rPr>
      </w:pPr>
    </w:p>
    <w:p w:rsidR="00310482" w:rsidRDefault="00876F05">
      <w:pPr>
        <w:pStyle w:val="1"/>
        <w:numPr>
          <w:ilvl w:val="0"/>
          <w:numId w:val="0"/>
        </w:numPr>
        <w:ind w:firstLine="709"/>
        <w:jc w:val="both"/>
      </w:pPr>
      <w:bookmarkStart w:id="46" w:name="_Toc136247712"/>
      <w:r>
        <w:t xml:space="preserve">12.  </w:t>
      </w:r>
      <w:bookmarkStart w:id="47" w:name="_Toc135832474"/>
      <w:r>
        <w:t>Описание материально-технической базы, необходимой для осуществления образовательного процесса по дисциплине.</w:t>
      </w:r>
      <w:bookmarkEnd w:id="46"/>
      <w:bookmarkEnd w:id="47"/>
    </w:p>
    <w:p w:rsidR="00310482" w:rsidRDefault="00310482">
      <w:pPr>
        <w:ind w:right="3" w:firstLine="709"/>
        <w:jc w:val="both"/>
        <w:rPr>
          <w:color w:val="1B1B1D"/>
          <w:sz w:val="28"/>
          <w:szCs w:val="28"/>
        </w:rPr>
      </w:pPr>
    </w:p>
    <w:p w:rsidR="00310482" w:rsidRDefault="00876F05">
      <w:pPr>
        <w:ind w:right="3" w:firstLine="709"/>
        <w:jc w:val="both"/>
        <w:rPr>
          <w:color w:val="1B1B1D"/>
          <w:sz w:val="28"/>
          <w:szCs w:val="28"/>
        </w:rPr>
      </w:pPr>
      <w:r>
        <w:rPr>
          <w:color w:val="1B1B1D"/>
          <w:sz w:val="28"/>
          <w:szCs w:val="28"/>
        </w:rPr>
        <w:t>Помещения для проведения лекций с видеопроектором, компьютерная аудитория для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rsidR="00310482" w:rsidRDefault="00310482">
      <w:pPr>
        <w:pStyle w:val="ae"/>
        <w:spacing w:before="9"/>
        <w:ind w:right="369" w:firstLine="709"/>
        <w:rPr>
          <w:sz w:val="28"/>
          <w:szCs w:val="28"/>
        </w:rPr>
      </w:pPr>
    </w:p>
    <w:p w:rsidR="00310482" w:rsidRDefault="00310482">
      <w:pPr>
        <w:ind w:firstLine="709"/>
        <w:rPr>
          <w:b/>
          <w:sz w:val="32"/>
          <w:szCs w:val="32"/>
        </w:rPr>
      </w:pPr>
    </w:p>
    <w:sectPr w:rsidR="00310482">
      <w:footerReference w:type="default" r:id="rId22"/>
      <w:pgSz w:w="11906" w:h="16838"/>
      <w:pgMar w:top="1134" w:right="849" w:bottom="1134" w:left="1134" w:header="0" w:footer="709"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54A1" w:rsidRDefault="001754A1">
      <w:r>
        <w:separator/>
      </w:r>
    </w:p>
  </w:endnote>
  <w:endnote w:type="continuationSeparator" w:id="0">
    <w:p w:rsidR="001754A1" w:rsidRDefault="00175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Times">
    <w:altName w:val="Times New Roman"/>
    <w:panose1 w:val="02020603050405020304"/>
    <w:charset w:val="01"/>
    <w:family w:val="roman"/>
    <w:pitch w:val="default"/>
  </w:font>
  <w:font w:name="PT Astra Serif">
    <w:altName w:val="Arial"/>
    <w:charset w:val="01"/>
    <w:family w:val="roman"/>
    <w:pitch w:val="default"/>
  </w:font>
  <w:font w:name="Noto Sans Devanagari">
    <w:altName w:val="Cambria"/>
    <w:charset w:val="01"/>
    <w:family w:val="auto"/>
    <w:pitch w:val="variable"/>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erif">
    <w:altName w:val="Times New Roman"/>
    <w:charset w:val="01"/>
    <w:family w:val="roman"/>
    <w:pitch w:val="variable"/>
  </w:font>
  <w:font w:name="Roboto;sans-serif">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5967855"/>
      <w:docPartObj>
        <w:docPartGallery w:val="Page Numbers (Bottom of Page)"/>
        <w:docPartUnique/>
      </w:docPartObj>
    </w:sdtPr>
    <w:sdtEndPr/>
    <w:sdtContent>
      <w:p w:rsidR="00876F05" w:rsidRDefault="00876F05">
        <w:pPr>
          <w:pStyle w:val="af4"/>
          <w:jc w:val="center"/>
        </w:pPr>
        <w:r>
          <w:fldChar w:fldCharType="begin"/>
        </w:r>
        <w:r>
          <w:instrText>PAGE</w:instrText>
        </w:r>
        <w:r>
          <w:fldChar w:fldCharType="separate"/>
        </w:r>
        <w:r>
          <w:t>0</w:t>
        </w:r>
        <w:r>
          <w:fldChar w:fldCharType="end"/>
        </w:r>
      </w:p>
    </w:sdtContent>
  </w:sdt>
  <w:p w:rsidR="00876F05" w:rsidRDefault="00876F05">
    <w:pPr>
      <w:pStyle w:val="af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54A1" w:rsidRDefault="001754A1">
      <w:r>
        <w:separator/>
      </w:r>
    </w:p>
  </w:footnote>
  <w:footnote w:type="continuationSeparator" w:id="0">
    <w:p w:rsidR="001754A1" w:rsidRDefault="001754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B02E9"/>
    <w:multiLevelType w:val="multilevel"/>
    <w:tmpl w:val="B766600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2AD607E1"/>
    <w:multiLevelType w:val="multilevel"/>
    <w:tmpl w:val="F31C10D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476F2FC7"/>
    <w:multiLevelType w:val="multilevel"/>
    <w:tmpl w:val="2FDC9C12"/>
    <w:lvl w:ilvl="0">
      <w:start w:val="1"/>
      <w:numFmt w:val="decimal"/>
      <w:lvlText w:val="%1."/>
      <w:lvlJc w:val="left"/>
      <w:pPr>
        <w:tabs>
          <w:tab w:val="num" w:pos="0"/>
        </w:tabs>
        <w:ind w:left="590" w:hanging="59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67697E32"/>
    <w:multiLevelType w:val="multilevel"/>
    <w:tmpl w:val="285CCF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6A187AC7"/>
    <w:multiLevelType w:val="multilevel"/>
    <w:tmpl w:val="FF54F89A"/>
    <w:lvl w:ilvl="0">
      <w:start w:val="1"/>
      <w:numFmt w:val="decimal"/>
      <w:pStyle w:val="1"/>
      <w:lvlText w:val="%1."/>
      <w:lvlJc w:val="left"/>
      <w:pPr>
        <w:tabs>
          <w:tab w:val="num" w:pos="0"/>
        </w:tabs>
        <w:ind w:left="72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F3F7AF7"/>
    <w:multiLevelType w:val="multilevel"/>
    <w:tmpl w:val="6C2AF2EE"/>
    <w:lvl w:ilvl="0">
      <w:start w:val="1"/>
      <w:numFmt w:val="decimal"/>
      <w:lvlText w:val="%1."/>
      <w:lvlJc w:val="left"/>
      <w:pPr>
        <w:tabs>
          <w:tab w:val="num" w:pos="0"/>
        </w:tabs>
        <w:ind w:left="1429" w:hanging="72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num w:numId="1">
    <w:abstractNumId w:val="4"/>
  </w:num>
  <w:num w:numId="2">
    <w:abstractNumId w:val="3"/>
  </w:num>
  <w:num w:numId="3">
    <w:abstractNumId w:val="1"/>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482"/>
    <w:rsid w:val="001754A1"/>
    <w:rsid w:val="002F1FC7"/>
    <w:rsid w:val="00310482"/>
    <w:rsid w:val="005A5D71"/>
    <w:rsid w:val="006B2DAD"/>
    <w:rsid w:val="00876F05"/>
  </w:rsids>
  <m:mathPr>
    <m:mathFont m:val="Cambria Math"/>
    <m:brkBin m:val="before"/>
    <m:brkBinSub m:val="--"/>
    <m:smallFrac m:val="0"/>
    <m:dispDef/>
    <m:lMargin m:val="0"/>
    <m:rMargin m:val="0"/>
    <m:defJc m:val="centerGroup"/>
    <m:wrapIndent m:val="1440"/>
    <m:intLim m:val="subSup"/>
    <m:naryLim m:val="undOvr"/>
  </m:mathPr>
  <w:themeFontLang w:val="ru-RU"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75D5D"/>
  <w15:docId w15:val="{DE209BE8-E88E-4655-B764-C99BD582E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4BDD"/>
    <w:rPr>
      <w:sz w:val="24"/>
      <w:szCs w:val="24"/>
      <w:lang w:eastAsia="ja-JP"/>
    </w:rPr>
  </w:style>
  <w:style w:type="paragraph" w:styleId="1">
    <w:name w:val="heading 1"/>
    <w:basedOn w:val="a"/>
    <w:next w:val="a"/>
    <w:link w:val="10"/>
    <w:qFormat/>
    <w:rsid w:val="00931DE7"/>
    <w:pPr>
      <w:keepNext/>
      <w:numPr>
        <w:numId w:val="1"/>
      </w:numPr>
      <w:jc w:val="center"/>
      <w:outlineLvl w:val="0"/>
    </w:pPr>
    <w:rPr>
      <w:b/>
      <w:bCs/>
      <w:sz w:val="28"/>
      <w:lang w:eastAsia="ru-RU"/>
    </w:rPr>
  </w:style>
  <w:style w:type="paragraph" w:styleId="2">
    <w:name w:val="heading 2"/>
    <w:basedOn w:val="a"/>
    <w:next w:val="a"/>
    <w:qFormat/>
    <w:rsid w:val="00931DE7"/>
    <w:pPr>
      <w:keepNext/>
      <w:jc w:val="both"/>
      <w:outlineLvl w:val="1"/>
    </w:pPr>
    <w:rPr>
      <w:b/>
      <w:bCs/>
      <w:lang w:eastAsia="ru-RU"/>
    </w:rPr>
  </w:style>
  <w:style w:type="paragraph" w:styleId="3">
    <w:name w:val="heading 3"/>
    <w:basedOn w:val="a"/>
    <w:next w:val="a"/>
    <w:qFormat/>
    <w:rsid w:val="00931DE7"/>
    <w:pPr>
      <w:keepNext/>
      <w:spacing w:before="240" w:after="60"/>
      <w:outlineLvl w:val="2"/>
    </w:pPr>
    <w:rPr>
      <w:rFonts w:ascii="Arial" w:hAnsi="Arial" w:cs="Arial"/>
      <w:b/>
      <w:bCs/>
      <w:sz w:val="26"/>
      <w:szCs w:val="26"/>
      <w:lang w:eastAsia="ru-RU"/>
    </w:rPr>
  </w:style>
  <w:style w:type="paragraph" w:styleId="5">
    <w:name w:val="heading 5"/>
    <w:basedOn w:val="a"/>
    <w:next w:val="a"/>
    <w:qFormat/>
    <w:rsid w:val="00931DE7"/>
    <w:pPr>
      <w:spacing w:before="240" w:after="60"/>
      <w:outlineLvl w:val="4"/>
    </w:pPr>
    <w:rPr>
      <w:b/>
      <w:bCs/>
      <w:i/>
      <w:iCs/>
      <w:sz w:val="26"/>
      <w:szCs w:val="26"/>
      <w:lang w:eastAsia="ru-RU"/>
    </w:rPr>
  </w:style>
  <w:style w:type="paragraph" w:styleId="6">
    <w:name w:val="heading 6"/>
    <w:basedOn w:val="a"/>
    <w:next w:val="a"/>
    <w:qFormat/>
    <w:rsid w:val="00931DE7"/>
    <w:pPr>
      <w:spacing w:before="240" w:after="60"/>
      <w:outlineLvl w:val="5"/>
    </w:pPr>
    <w:rPr>
      <w:b/>
      <w:bCs/>
      <w:sz w:val="22"/>
      <w:szCs w:val="22"/>
      <w:lang w:eastAsia="ru-RU"/>
    </w:rPr>
  </w:style>
  <w:style w:type="paragraph" w:styleId="7">
    <w:name w:val="heading 7"/>
    <w:basedOn w:val="a"/>
    <w:next w:val="a"/>
    <w:qFormat/>
    <w:rsid w:val="00931DE7"/>
    <w:pPr>
      <w:spacing w:before="240" w:after="60"/>
      <w:outlineLvl w:val="6"/>
    </w:pPr>
    <w:rPr>
      <w:lang w:eastAsia="ru-RU"/>
    </w:rPr>
  </w:style>
  <w:style w:type="paragraph" w:styleId="8">
    <w:name w:val="heading 8"/>
    <w:basedOn w:val="a"/>
    <w:next w:val="a"/>
    <w:qFormat/>
    <w:rsid w:val="00931DE7"/>
    <w:pPr>
      <w:spacing w:before="240" w:after="60"/>
      <w:outlineLvl w:val="7"/>
    </w:pPr>
    <w:rPr>
      <w:i/>
      <w:iCs/>
      <w:lang w:eastAsia="ru-RU"/>
    </w:rPr>
  </w:style>
  <w:style w:type="paragraph" w:styleId="9">
    <w:name w:val="heading 9"/>
    <w:basedOn w:val="a"/>
    <w:next w:val="a"/>
    <w:qFormat/>
    <w:rsid w:val="00931DE7"/>
    <w:pPr>
      <w:spacing w:before="240" w:after="60"/>
      <w:outlineLvl w:val="8"/>
    </w:pPr>
    <w:rPr>
      <w:rFonts w:ascii="Arial" w:hAnsi="Arial" w:cs="Arial"/>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qFormat/>
    <w:rsid w:val="00931DE7"/>
    <w:rPr>
      <w:b/>
      <w:bCs/>
      <w:sz w:val="28"/>
      <w:szCs w:val="24"/>
    </w:rPr>
  </w:style>
  <w:style w:type="character" w:customStyle="1" w:styleId="-">
    <w:name w:val="Интернет-ссылка"/>
    <w:basedOn w:val="a0"/>
    <w:uiPriority w:val="99"/>
    <w:rsid w:val="00B17D57"/>
    <w:rPr>
      <w:color w:val="0000FF" w:themeColor="hyperlink"/>
      <w:u w:val="single"/>
    </w:rPr>
  </w:style>
  <w:style w:type="character" w:styleId="a3">
    <w:name w:val="page number"/>
    <w:basedOn w:val="a0"/>
    <w:qFormat/>
    <w:rsid w:val="00996BFE"/>
  </w:style>
  <w:style w:type="character" w:customStyle="1" w:styleId="a4">
    <w:name w:val="Основной текст с отступом Знак"/>
    <w:qFormat/>
    <w:rsid w:val="00C6669A"/>
    <w:rPr>
      <w:sz w:val="24"/>
      <w:szCs w:val="24"/>
      <w:lang w:val="ru-RU" w:eastAsia="ru-RU" w:bidi="ar-SA"/>
    </w:rPr>
  </w:style>
  <w:style w:type="character" w:customStyle="1" w:styleId="titbook">
    <w:name w:val="tit_book"/>
    <w:basedOn w:val="a0"/>
    <w:qFormat/>
    <w:rsid w:val="000D271E"/>
  </w:style>
  <w:style w:type="character" w:customStyle="1" w:styleId="apple-converted-space">
    <w:name w:val="apple-converted-space"/>
    <w:basedOn w:val="a0"/>
    <w:qFormat/>
    <w:rsid w:val="00E56C6E"/>
  </w:style>
  <w:style w:type="character" w:customStyle="1" w:styleId="FontStyle56">
    <w:name w:val="Font Style56"/>
    <w:uiPriority w:val="99"/>
    <w:qFormat/>
    <w:rsid w:val="00427D4F"/>
    <w:rPr>
      <w:rFonts w:ascii="Times New Roman" w:hAnsi="Times New Roman" w:cs="Times New Roman"/>
      <w:sz w:val="26"/>
      <w:szCs w:val="26"/>
    </w:rPr>
  </w:style>
  <w:style w:type="character" w:customStyle="1" w:styleId="a5">
    <w:name w:val="Заголовок Знак"/>
    <w:basedOn w:val="a0"/>
    <w:qFormat/>
    <w:rsid w:val="00017265"/>
    <w:rPr>
      <w:rFonts w:ascii="Times New Roman CYR" w:hAnsi="Times New Roman CYR"/>
      <w:b/>
      <w:sz w:val="30"/>
    </w:rPr>
  </w:style>
  <w:style w:type="character" w:customStyle="1" w:styleId="a6">
    <w:name w:val="Абзац списка Знак"/>
    <w:uiPriority w:val="34"/>
    <w:qFormat/>
    <w:rsid w:val="005E2C39"/>
    <w:rPr>
      <w:sz w:val="24"/>
      <w:szCs w:val="24"/>
    </w:rPr>
  </w:style>
  <w:style w:type="character" w:customStyle="1" w:styleId="a7">
    <w:name w:val="Посещённая гиперссылка"/>
    <w:basedOn w:val="a0"/>
    <w:rsid w:val="00E74E20"/>
    <w:rPr>
      <w:color w:val="800080" w:themeColor="followedHyperlink"/>
      <w:u w:val="single"/>
    </w:rPr>
  </w:style>
  <w:style w:type="character" w:customStyle="1" w:styleId="a8">
    <w:name w:val="Обычный (веб) Знак"/>
    <w:uiPriority w:val="99"/>
    <w:qFormat/>
    <w:rsid w:val="00D029B9"/>
    <w:rPr>
      <w:rFonts w:ascii="Times" w:hAnsi="Times"/>
    </w:rPr>
  </w:style>
  <w:style w:type="character" w:styleId="a9">
    <w:name w:val="Strong"/>
    <w:basedOn w:val="a0"/>
    <w:uiPriority w:val="22"/>
    <w:qFormat/>
    <w:rsid w:val="00D029B9"/>
    <w:rPr>
      <w:b/>
      <w:bCs/>
    </w:rPr>
  </w:style>
  <w:style w:type="character" w:customStyle="1" w:styleId="aa">
    <w:name w:val="Верхний колонтитул Знак"/>
    <w:basedOn w:val="a0"/>
    <w:qFormat/>
    <w:rsid w:val="00FC280A"/>
    <w:rPr>
      <w:sz w:val="24"/>
      <w:szCs w:val="24"/>
      <w:lang w:eastAsia="ja-JP"/>
    </w:rPr>
  </w:style>
  <w:style w:type="character" w:customStyle="1" w:styleId="ab">
    <w:name w:val="Нижний колонтитул Знак"/>
    <w:basedOn w:val="a0"/>
    <w:uiPriority w:val="99"/>
    <w:qFormat/>
    <w:rsid w:val="00FC280A"/>
    <w:rPr>
      <w:sz w:val="24"/>
      <w:szCs w:val="24"/>
    </w:rPr>
  </w:style>
  <w:style w:type="character" w:customStyle="1" w:styleId="ac">
    <w:name w:val="Ссылка указателя"/>
    <w:qFormat/>
  </w:style>
  <w:style w:type="character" w:customStyle="1" w:styleId="11">
    <w:name w:val="Неразрешенное упоминание1"/>
    <w:basedOn w:val="a0"/>
    <w:uiPriority w:val="99"/>
    <w:semiHidden/>
    <w:unhideWhenUsed/>
    <w:qFormat/>
    <w:rsid w:val="00B17D57"/>
    <w:rPr>
      <w:color w:val="605E5C"/>
      <w:shd w:val="clear" w:color="auto" w:fill="E1DFDD"/>
    </w:rPr>
  </w:style>
  <w:style w:type="paragraph" w:styleId="ad">
    <w:name w:val="Title"/>
    <w:basedOn w:val="a"/>
    <w:next w:val="ae"/>
    <w:qFormat/>
    <w:rsid w:val="00931DE7"/>
    <w:pPr>
      <w:ind w:left="119" w:firstLine="567"/>
      <w:jc w:val="center"/>
    </w:pPr>
    <w:rPr>
      <w:rFonts w:ascii="Times New Roman CYR" w:hAnsi="Times New Roman CYR"/>
      <w:b/>
      <w:sz w:val="30"/>
      <w:szCs w:val="20"/>
      <w:lang w:eastAsia="ru-RU"/>
    </w:rPr>
  </w:style>
  <w:style w:type="paragraph" w:styleId="ae">
    <w:name w:val="Body Text"/>
    <w:basedOn w:val="a"/>
    <w:rsid w:val="000D271E"/>
    <w:pPr>
      <w:spacing w:after="120"/>
    </w:pPr>
    <w:rPr>
      <w:lang w:eastAsia="ru-RU"/>
    </w:rPr>
  </w:style>
  <w:style w:type="paragraph" w:styleId="af">
    <w:name w:val="List"/>
    <w:basedOn w:val="ae"/>
    <w:rPr>
      <w:rFonts w:ascii="PT Astra Serif" w:hAnsi="PT Astra Serif" w:cs="Noto Sans Devanagari"/>
    </w:rPr>
  </w:style>
  <w:style w:type="paragraph" w:styleId="af0">
    <w:name w:val="caption"/>
    <w:basedOn w:val="a"/>
    <w:qFormat/>
    <w:pPr>
      <w:suppressLineNumbers/>
      <w:spacing w:before="120" w:after="120"/>
    </w:pPr>
    <w:rPr>
      <w:rFonts w:ascii="PT Astra Serif" w:hAnsi="PT Astra Serif" w:cs="Noto Sans Devanagari"/>
      <w:i/>
      <w:iCs/>
    </w:rPr>
  </w:style>
  <w:style w:type="paragraph" w:styleId="af1">
    <w:name w:val="index heading"/>
    <w:basedOn w:val="a"/>
    <w:qFormat/>
    <w:pPr>
      <w:suppressLineNumbers/>
    </w:pPr>
    <w:rPr>
      <w:rFonts w:ascii="PT Astra Serif" w:hAnsi="PT Astra Serif" w:cs="Noto Sans Devanagari"/>
    </w:rPr>
  </w:style>
  <w:style w:type="paragraph" w:styleId="30">
    <w:name w:val="Body Text 3"/>
    <w:basedOn w:val="a"/>
    <w:qFormat/>
    <w:rsid w:val="00931DE7"/>
    <w:rPr>
      <w:sz w:val="28"/>
      <w:lang w:eastAsia="ru-RU"/>
    </w:rPr>
  </w:style>
  <w:style w:type="paragraph" w:styleId="af2">
    <w:name w:val="Body Text Indent"/>
    <w:basedOn w:val="a"/>
    <w:rsid w:val="00931DE7"/>
    <w:pPr>
      <w:spacing w:after="120"/>
      <w:ind w:left="283"/>
    </w:pPr>
    <w:rPr>
      <w:lang w:eastAsia="ru-RU"/>
    </w:rPr>
  </w:style>
  <w:style w:type="paragraph" w:styleId="20">
    <w:name w:val="Body Text Indent 2"/>
    <w:basedOn w:val="a"/>
    <w:qFormat/>
    <w:rsid w:val="00931DE7"/>
    <w:pPr>
      <w:spacing w:after="120" w:line="480" w:lineRule="auto"/>
      <w:ind w:left="283"/>
    </w:pPr>
    <w:rPr>
      <w:lang w:eastAsia="ru-RU"/>
    </w:rPr>
  </w:style>
  <w:style w:type="paragraph" w:customStyle="1" w:styleId="21">
    <w:name w:val="Стиль2"/>
    <w:basedOn w:val="a"/>
    <w:qFormat/>
    <w:rsid w:val="00931DE7"/>
    <w:rPr>
      <w:sz w:val="20"/>
      <w:szCs w:val="20"/>
      <w:lang w:eastAsia="ru-RU"/>
    </w:rPr>
  </w:style>
  <w:style w:type="paragraph" w:styleId="12">
    <w:name w:val="toc 1"/>
    <w:basedOn w:val="a"/>
    <w:next w:val="a"/>
    <w:autoRedefine/>
    <w:uiPriority w:val="39"/>
    <w:rsid w:val="009349EA"/>
    <w:pPr>
      <w:tabs>
        <w:tab w:val="right" w:leader="dot" w:pos="10195"/>
      </w:tabs>
      <w:spacing w:before="120"/>
      <w:jc w:val="both"/>
    </w:pPr>
    <w:rPr>
      <w:bCs/>
      <w:iCs/>
      <w:sz w:val="28"/>
      <w:szCs w:val="28"/>
    </w:rPr>
  </w:style>
  <w:style w:type="paragraph" w:styleId="22">
    <w:name w:val="toc 2"/>
    <w:basedOn w:val="a"/>
    <w:next w:val="a"/>
    <w:autoRedefine/>
    <w:uiPriority w:val="39"/>
    <w:rsid w:val="0033310F"/>
    <w:pPr>
      <w:spacing w:before="120"/>
      <w:ind w:left="240"/>
    </w:pPr>
    <w:rPr>
      <w:rFonts w:asciiTheme="minorHAnsi" w:hAnsiTheme="minorHAnsi"/>
      <w:b/>
      <w:bCs/>
      <w:sz w:val="22"/>
      <w:szCs w:val="22"/>
    </w:rPr>
  </w:style>
  <w:style w:type="paragraph" w:customStyle="1" w:styleId="af3">
    <w:name w:val="Верхний и нижний колонтитулы"/>
    <w:basedOn w:val="a"/>
    <w:qFormat/>
  </w:style>
  <w:style w:type="paragraph" w:styleId="af4">
    <w:name w:val="footer"/>
    <w:basedOn w:val="a"/>
    <w:uiPriority w:val="99"/>
    <w:rsid w:val="00996BFE"/>
    <w:pPr>
      <w:tabs>
        <w:tab w:val="center" w:pos="4677"/>
        <w:tab w:val="right" w:pos="9355"/>
      </w:tabs>
    </w:pPr>
    <w:rPr>
      <w:lang w:eastAsia="ru-RU"/>
    </w:rPr>
  </w:style>
  <w:style w:type="paragraph" w:styleId="af5">
    <w:name w:val="Balloon Text"/>
    <w:basedOn w:val="a"/>
    <w:semiHidden/>
    <w:qFormat/>
    <w:rsid w:val="00351A60"/>
    <w:rPr>
      <w:rFonts w:ascii="Tahoma" w:hAnsi="Tahoma" w:cs="Tahoma"/>
      <w:sz w:val="16"/>
      <w:szCs w:val="16"/>
    </w:rPr>
  </w:style>
  <w:style w:type="paragraph" w:styleId="23">
    <w:name w:val="Body Text 2"/>
    <w:basedOn w:val="a"/>
    <w:qFormat/>
    <w:rsid w:val="00945033"/>
    <w:pPr>
      <w:spacing w:after="120" w:line="480" w:lineRule="auto"/>
    </w:pPr>
    <w:rPr>
      <w:lang w:eastAsia="ru-RU"/>
    </w:rPr>
  </w:style>
  <w:style w:type="paragraph" w:customStyle="1" w:styleId="24">
    <w:name w:val="Îñíîâíîé òåêñò ñ îòñòóïîì 2"/>
    <w:basedOn w:val="a"/>
    <w:qFormat/>
    <w:rsid w:val="000D271E"/>
    <w:pPr>
      <w:spacing w:line="360" w:lineRule="auto"/>
      <w:ind w:firstLine="720"/>
      <w:jc w:val="center"/>
    </w:pPr>
    <w:rPr>
      <w:sz w:val="22"/>
      <w:szCs w:val="20"/>
      <w:lang w:val="en-US" w:eastAsia="ru-RU"/>
    </w:rPr>
  </w:style>
  <w:style w:type="paragraph" w:customStyle="1" w:styleId="af6">
    <w:name w:val="Знак Знак Знак Знак"/>
    <w:basedOn w:val="a"/>
    <w:qFormat/>
    <w:rsid w:val="00611648"/>
    <w:pPr>
      <w:tabs>
        <w:tab w:val="left" w:pos="360"/>
      </w:tabs>
      <w:spacing w:after="160" w:line="240" w:lineRule="exact"/>
      <w:jc w:val="both"/>
    </w:pPr>
    <w:rPr>
      <w:rFonts w:ascii="Verdana" w:hAnsi="Verdana" w:cs="Verdana"/>
      <w:sz w:val="20"/>
      <w:szCs w:val="20"/>
      <w:lang w:val="en-US" w:eastAsia="en-US"/>
    </w:rPr>
  </w:style>
  <w:style w:type="paragraph" w:styleId="af7">
    <w:name w:val="List Paragraph"/>
    <w:basedOn w:val="a"/>
    <w:uiPriority w:val="34"/>
    <w:qFormat/>
    <w:rsid w:val="00446814"/>
    <w:pPr>
      <w:ind w:left="720" w:hanging="499"/>
      <w:contextualSpacing/>
      <w:jc w:val="both"/>
    </w:pPr>
    <w:rPr>
      <w:lang w:eastAsia="ru-RU"/>
    </w:rPr>
  </w:style>
  <w:style w:type="paragraph" w:customStyle="1" w:styleId="Default">
    <w:name w:val="Default"/>
    <w:qFormat/>
    <w:rsid w:val="00480760"/>
    <w:rPr>
      <w:color w:val="000000"/>
      <w:sz w:val="24"/>
      <w:szCs w:val="24"/>
    </w:rPr>
  </w:style>
  <w:style w:type="paragraph" w:customStyle="1" w:styleId="Style45">
    <w:name w:val="Style45"/>
    <w:basedOn w:val="a"/>
    <w:uiPriority w:val="99"/>
    <w:qFormat/>
    <w:rsid w:val="00427D4F"/>
    <w:pPr>
      <w:widowControl w:val="0"/>
      <w:spacing w:line="485" w:lineRule="exact"/>
      <w:ind w:hanging="355"/>
    </w:pPr>
    <w:rPr>
      <w:lang w:val="en-US" w:eastAsia="en-US"/>
    </w:rPr>
  </w:style>
  <w:style w:type="paragraph" w:styleId="af8">
    <w:name w:val="Normal (Web)"/>
    <w:basedOn w:val="a"/>
    <w:unhideWhenUsed/>
    <w:qFormat/>
    <w:rsid w:val="00427D4F"/>
    <w:pPr>
      <w:spacing w:beforeAutospacing="1" w:afterAutospacing="1"/>
    </w:pPr>
    <w:rPr>
      <w:rFonts w:ascii="Times" w:hAnsi="Times"/>
      <w:sz w:val="20"/>
      <w:szCs w:val="20"/>
      <w:lang w:eastAsia="ru-RU"/>
    </w:rPr>
  </w:style>
  <w:style w:type="paragraph" w:customStyle="1" w:styleId="13">
    <w:name w:val="Обычный1"/>
    <w:qFormat/>
    <w:rsid w:val="008E500E"/>
    <w:pPr>
      <w:ind w:firstLine="709"/>
      <w:jc w:val="both"/>
    </w:pPr>
    <w:rPr>
      <w:sz w:val="28"/>
    </w:rPr>
  </w:style>
  <w:style w:type="paragraph" w:customStyle="1" w:styleId="TableParagraph">
    <w:name w:val="Table Paragraph"/>
    <w:basedOn w:val="a"/>
    <w:uiPriority w:val="1"/>
    <w:qFormat/>
    <w:rsid w:val="00E2602E"/>
  </w:style>
  <w:style w:type="paragraph" w:customStyle="1" w:styleId="paragraph">
    <w:name w:val="paragraph"/>
    <w:basedOn w:val="a"/>
    <w:qFormat/>
    <w:rsid w:val="00D029B9"/>
    <w:pPr>
      <w:spacing w:beforeAutospacing="1" w:afterAutospacing="1"/>
    </w:pPr>
    <w:rPr>
      <w:lang w:eastAsia="zh-CN" w:bidi="th-TH"/>
    </w:rPr>
  </w:style>
  <w:style w:type="paragraph" w:customStyle="1" w:styleId="af9">
    <w:name w:val="Содержимое врезки"/>
    <w:basedOn w:val="a"/>
    <w:qFormat/>
  </w:style>
  <w:style w:type="paragraph" w:styleId="afa">
    <w:name w:val="header"/>
    <w:basedOn w:val="a"/>
    <w:unhideWhenUsed/>
    <w:rsid w:val="00FC280A"/>
    <w:pPr>
      <w:tabs>
        <w:tab w:val="center" w:pos="4677"/>
        <w:tab w:val="right" w:pos="9355"/>
      </w:tabs>
    </w:pPr>
  </w:style>
  <w:style w:type="paragraph" w:styleId="afb">
    <w:name w:val="TOC Heading"/>
    <w:basedOn w:val="1"/>
    <w:next w:val="a"/>
    <w:uiPriority w:val="39"/>
    <w:unhideWhenUsed/>
    <w:qFormat/>
    <w:rsid w:val="00EC1D05"/>
    <w:pPr>
      <w:keepLines/>
      <w:numPr>
        <w:numId w:val="0"/>
      </w:numPr>
      <w:suppressAutoHyphens w:val="0"/>
      <w:spacing w:before="240" w:line="259" w:lineRule="auto"/>
      <w:jc w:val="left"/>
    </w:pPr>
    <w:rPr>
      <w:rFonts w:asciiTheme="majorHAnsi" w:eastAsiaTheme="majorEastAsia" w:hAnsiTheme="majorHAnsi" w:cstheme="majorBidi"/>
      <w:b w:val="0"/>
      <w:bCs w:val="0"/>
      <w:color w:val="365F91" w:themeColor="accent1" w:themeShade="BF"/>
      <w:sz w:val="32"/>
      <w:szCs w:val="32"/>
    </w:rPr>
  </w:style>
  <w:style w:type="paragraph" w:styleId="31">
    <w:name w:val="toc 3"/>
    <w:basedOn w:val="a"/>
    <w:next w:val="a"/>
    <w:autoRedefine/>
    <w:unhideWhenUsed/>
    <w:rsid w:val="00751BA4"/>
    <w:pPr>
      <w:ind w:left="480"/>
    </w:pPr>
    <w:rPr>
      <w:rFonts w:asciiTheme="minorHAnsi" w:hAnsiTheme="minorHAnsi"/>
      <w:sz w:val="20"/>
      <w:szCs w:val="20"/>
    </w:rPr>
  </w:style>
  <w:style w:type="paragraph" w:styleId="4">
    <w:name w:val="toc 4"/>
    <w:basedOn w:val="a"/>
    <w:next w:val="a"/>
    <w:autoRedefine/>
    <w:unhideWhenUsed/>
    <w:rsid w:val="00751BA4"/>
    <w:pPr>
      <w:ind w:left="720"/>
    </w:pPr>
    <w:rPr>
      <w:rFonts w:asciiTheme="minorHAnsi" w:hAnsiTheme="minorHAnsi"/>
      <w:sz w:val="20"/>
      <w:szCs w:val="20"/>
    </w:rPr>
  </w:style>
  <w:style w:type="paragraph" w:styleId="50">
    <w:name w:val="toc 5"/>
    <w:basedOn w:val="a"/>
    <w:next w:val="a"/>
    <w:autoRedefine/>
    <w:unhideWhenUsed/>
    <w:rsid w:val="00751BA4"/>
    <w:pPr>
      <w:ind w:left="960"/>
    </w:pPr>
    <w:rPr>
      <w:rFonts w:asciiTheme="minorHAnsi" w:hAnsiTheme="minorHAnsi"/>
      <w:sz w:val="20"/>
      <w:szCs w:val="20"/>
    </w:rPr>
  </w:style>
  <w:style w:type="paragraph" w:styleId="60">
    <w:name w:val="toc 6"/>
    <w:basedOn w:val="a"/>
    <w:next w:val="a"/>
    <w:autoRedefine/>
    <w:unhideWhenUsed/>
    <w:rsid w:val="00751BA4"/>
    <w:pPr>
      <w:ind w:left="1200"/>
    </w:pPr>
    <w:rPr>
      <w:rFonts w:asciiTheme="minorHAnsi" w:hAnsiTheme="minorHAnsi"/>
      <w:sz w:val="20"/>
      <w:szCs w:val="20"/>
    </w:rPr>
  </w:style>
  <w:style w:type="paragraph" w:styleId="70">
    <w:name w:val="toc 7"/>
    <w:basedOn w:val="a"/>
    <w:next w:val="a"/>
    <w:autoRedefine/>
    <w:unhideWhenUsed/>
    <w:rsid w:val="00751BA4"/>
    <w:pPr>
      <w:ind w:left="1440"/>
    </w:pPr>
    <w:rPr>
      <w:rFonts w:asciiTheme="minorHAnsi" w:hAnsiTheme="minorHAnsi"/>
      <w:sz w:val="20"/>
      <w:szCs w:val="20"/>
    </w:rPr>
  </w:style>
  <w:style w:type="paragraph" w:styleId="80">
    <w:name w:val="toc 8"/>
    <w:basedOn w:val="a"/>
    <w:next w:val="a"/>
    <w:autoRedefine/>
    <w:unhideWhenUsed/>
    <w:rsid w:val="00751BA4"/>
    <w:pPr>
      <w:ind w:left="1680"/>
    </w:pPr>
    <w:rPr>
      <w:rFonts w:asciiTheme="minorHAnsi" w:hAnsiTheme="minorHAnsi"/>
      <w:sz w:val="20"/>
      <w:szCs w:val="20"/>
    </w:rPr>
  </w:style>
  <w:style w:type="paragraph" w:styleId="90">
    <w:name w:val="toc 9"/>
    <w:basedOn w:val="a"/>
    <w:next w:val="a"/>
    <w:autoRedefine/>
    <w:unhideWhenUsed/>
    <w:rsid w:val="00751BA4"/>
    <w:pPr>
      <w:ind w:left="1920"/>
    </w:pPr>
    <w:rPr>
      <w:rFonts w:asciiTheme="minorHAnsi" w:hAnsiTheme="minorHAnsi"/>
      <w:sz w:val="20"/>
      <w:szCs w:val="20"/>
    </w:rPr>
  </w:style>
  <w:style w:type="paragraph" w:customStyle="1" w:styleId="-11">
    <w:name w:val="Цветной список - Акцент 11"/>
    <w:basedOn w:val="a"/>
    <w:uiPriority w:val="34"/>
    <w:qFormat/>
    <w:rsid w:val="009B4A3B"/>
    <w:pPr>
      <w:widowControl w:val="0"/>
      <w:ind w:left="708"/>
    </w:pPr>
    <w:rPr>
      <w:sz w:val="20"/>
      <w:szCs w:val="20"/>
      <w:lang w:val="x-none" w:eastAsia="x-none"/>
    </w:rPr>
  </w:style>
  <w:style w:type="table" w:styleId="afc">
    <w:name w:val="Table Grid"/>
    <w:basedOn w:val="a1"/>
    <w:uiPriority w:val="39"/>
    <w:rsid w:val="009450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39"/>
    <w:rsid w:val="007076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uiPriority w:val="39"/>
    <w:rsid w:val="00487A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urait.ru/bcode/520204" TargetMode="External"/><Relationship Id="rId13" Type="http://schemas.openxmlformats.org/officeDocument/2006/relationships/hyperlink" Target="http://www.cs.vsu.ru/~svv/spm/SBOK_Guide_3rd_edition_English_Sample.pdf" TargetMode="External"/><Relationship Id="rId18" Type="http://schemas.openxmlformats.org/officeDocument/2006/relationships/hyperlink" Target="https://projects-and-tasks.bitrix24.ru/projects-and-tasks/" TargetMode="External"/><Relationship Id="rId3" Type="http://schemas.openxmlformats.org/officeDocument/2006/relationships/styles" Target="styles.xml"/><Relationship Id="rId21" Type="http://schemas.openxmlformats.org/officeDocument/2006/relationships/hyperlink" Target="http://www.znanium.com/" TargetMode="External"/><Relationship Id="rId7" Type="http://schemas.openxmlformats.org/officeDocument/2006/relationships/endnotes" Target="endnotes.xml"/><Relationship Id="rId12" Type="http://schemas.openxmlformats.org/officeDocument/2006/relationships/hyperlink" Target="http://globalpmstandards.org/" TargetMode="External"/><Relationship Id="rId17" Type="http://schemas.openxmlformats.org/officeDocument/2006/relationships/hyperlink" Target="https://cloud.yandex.ru/services/tracker" TargetMode="External"/><Relationship Id="rId2" Type="http://schemas.openxmlformats.org/officeDocument/2006/relationships/numbering" Target="numbering.xml"/><Relationship Id="rId16" Type="http://schemas.openxmlformats.org/officeDocument/2006/relationships/hyperlink" Target="https://www.naumen.ru/products/project_ruler/" TargetMode="External"/><Relationship Id="rId20" Type="http://schemas.openxmlformats.org/officeDocument/2006/relationships/hyperlink" Target="http://www.boo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mi.org/pmbok-guide-standards/foundational/pmbok"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advanta-group.ru/" TargetMode="External"/><Relationship Id="rId23" Type="http://schemas.openxmlformats.org/officeDocument/2006/relationships/fontTable" Target="fontTable.xml"/><Relationship Id="rId10" Type="http://schemas.openxmlformats.org/officeDocument/2006/relationships/hyperlink" Target="https://urait.ru/bcode/533144" TargetMode="External"/><Relationship Id="rId19"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hyperlink" Target="https://urait.ru/bcode/519896" TargetMode="External"/><Relationship Id="rId14" Type="http://schemas.openxmlformats.org/officeDocument/2006/relationships/hyperlink" Target="https://chefdeproduit.com/DOC/PM.pdf"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2C94EF-04B7-47CB-B3D3-E1E27BB63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4968</Words>
  <Characters>28323</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 высшего профессионального образования</vt:lpstr>
    </vt:vector>
  </TitlesOfParts>
  <Company>Finance Academy under the RF Government</Company>
  <LinksUpToDate>false</LinksUpToDate>
  <CharactersWithSpaces>33225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 высшего профессионального образования</dc:title>
  <dc:subject/>
  <dc:creator>MDychek</dc:creator>
  <dc:description/>
  <cp:lastModifiedBy>Айрапетян Каринэ Петросовна</cp:lastModifiedBy>
  <cp:revision>3</cp:revision>
  <cp:lastPrinted>2023-06-14T16:04:00Z</cp:lastPrinted>
  <dcterms:created xsi:type="dcterms:W3CDTF">2023-11-15T12:02:00Z</dcterms:created>
  <dcterms:modified xsi:type="dcterms:W3CDTF">2024-02-07T14:52:00Z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Finance Academy under the RF Government</vt:lpwstr>
  </property>
</Properties>
</file>